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E884F83" w14:textId="77777777" w:rsidR="00AD5BBD" w:rsidRDefault="00AD5BBD" w:rsidP="00D41CBC">
      <w:pPr>
        <w:pStyle w:val="a3"/>
        <w:spacing w:before="0" w:beforeAutospacing="0" w:after="150" w:afterAutospacing="0"/>
        <w:ind w:firstLine="315"/>
        <w:jc w:val="both"/>
        <w:rPr>
          <w:rFonts w:ascii="Tahoma" w:hAnsi="Tahoma" w:cs="Tahoma"/>
          <w:color w:val="010301"/>
          <w:sz w:val="21"/>
          <w:szCs w:val="21"/>
          <w:lang w:val="uk-UA"/>
        </w:rPr>
      </w:pPr>
      <w:bookmarkStart w:id="0" w:name="_GoBack"/>
      <w:bookmarkEnd w:id="0"/>
    </w:p>
    <w:p w14:paraId="1E5F11F5" w14:textId="44CC5FB1" w:rsidR="00AB53F8" w:rsidRDefault="00AB53F8" w:rsidP="00AB53F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-2" w:firstLineChars="353" w:firstLine="988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  <w:t xml:space="preserve">Перелік освітніх програм  освітніх </w:t>
      </w:r>
      <w:r w:rsidRPr="00AB53F8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  <w:t xml:space="preserve"> які застосовуються у ЗДО у 202</w:t>
      </w:r>
      <w:r w:rsidR="00121BD8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  <w:t>6</w:t>
      </w:r>
      <w:r w:rsidRPr="00AB53F8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  <w:t>/202</w:t>
      </w:r>
      <w:r w:rsidR="00121BD8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  <w:t>7</w:t>
      </w:r>
      <w:r w:rsidRPr="00AB53F8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  <w:t xml:space="preserve"> </w:t>
      </w:r>
      <w:proofErr w:type="spellStart"/>
      <w:r w:rsidRPr="00AB53F8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  <w:t>н.р</w:t>
      </w:r>
      <w:proofErr w:type="spellEnd"/>
      <w:r w:rsidRPr="00AB53F8"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  <w:t>.</w:t>
      </w:r>
    </w:p>
    <w:p w14:paraId="2C209EDA" w14:textId="77777777" w:rsidR="00121BD8" w:rsidRPr="00AB53F8" w:rsidRDefault="00121BD8" w:rsidP="00AB53F8">
      <w:pPr>
        <w:pBdr>
          <w:top w:val="nil"/>
          <w:left w:val="nil"/>
          <w:bottom w:val="nil"/>
          <w:right w:val="nil"/>
          <w:between w:val="nil"/>
        </w:pBdr>
        <w:suppressAutoHyphens/>
        <w:spacing w:after="0" w:line="240" w:lineRule="auto"/>
        <w:ind w:leftChars="-1" w:left="-2" w:firstLineChars="353" w:firstLine="988"/>
        <w:jc w:val="center"/>
        <w:textDirection w:val="btLr"/>
        <w:textAlignment w:val="top"/>
        <w:outlineLvl w:val="0"/>
        <w:rPr>
          <w:rFonts w:ascii="Times New Roman" w:eastAsia="Times New Roman" w:hAnsi="Times New Roman" w:cs="Times New Roman"/>
          <w:b/>
          <w:bCs/>
          <w:color w:val="000000"/>
          <w:position w:val="-1"/>
          <w:sz w:val="28"/>
          <w:szCs w:val="28"/>
          <w:lang w:val="uk-UA" w:eastAsia="uk-UA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17"/>
        <w:gridCol w:w="2515"/>
        <w:gridCol w:w="1865"/>
        <w:gridCol w:w="2363"/>
        <w:gridCol w:w="2085"/>
      </w:tblGrid>
      <w:tr w:rsidR="00AB53F8" w:rsidRPr="00AB53F8" w14:paraId="0D30B64C" w14:textId="77777777" w:rsidTr="00E77043">
        <w:tc>
          <w:tcPr>
            <w:tcW w:w="530" w:type="dxa"/>
            <w:hideMark/>
          </w:tcPr>
          <w:p w14:paraId="4040B4C7" w14:textId="77777777" w:rsidR="00AB53F8" w:rsidRPr="00121BD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121BD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  <w:t>№</w:t>
            </w:r>
          </w:p>
        </w:tc>
        <w:tc>
          <w:tcPr>
            <w:tcW w:w="2910" w:type="dxa"/>
            <w:hideMark/>
          </w:tcPr>
          <w:p w14:paraId="0D6408CB" w14:textId="77777777" w:rsidR="00AB53F8" w:rsidRPr="00121BD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121BD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  <w:t>Назва програми / методики</w:t>
            </w:r>
          </w:p>
        </w:tc>
        <w:tc>
          <w:tcPr>
            <w:tcW w:w="0" w:type="auto"/>
            <w:hideMark/>
          </w:tcPr>
          <w:p w14:paraId="51B206B2" w14:textId="77777777" w:rsidR="00AB53F8" w:rsidRPr="00121BD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121BD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  <w:t>Автор(и), організація</w:t>
            </w:r>
          </w:p>
        </w:tc>
        <w:tc>
          <w:tcPr>
            <w:tcW w:w="0" w:type="auto"/>
            <w:hideMark/>
          </w:tcPr>
          <w:p w14:paraId="35B7C849" w14:textId="77777777" w:rsidR="00AB53F8" w:rsidRPr="00121BD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121BD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  <w:t>Гриф / рекомендації</w:t>
            </w:r>
          </w:p>
        </w:tc>
        <w:tc>
          <w:tcPr>
            <w:tcW w:w="0" w:type="auto"/>
            <w:hideMark/>
          </w:tcPr>
          <w:p w14:paraId="668B6864" w14:textId="77777777" w:rsidR="00AB53F8" w:rsidRPr="00121BD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121BD8">
              <w:rPr>
                <w:rFonts w:ascii="Times New Roman" w:eastAsia="Times New Roman" w:hAnsi="Times New Roman" w:cs="Times New Roman"/>
                <w:b/>
                <w:bCs/>
                <w:color w:val="000000"/>
                <w:position w:val="-1"/>
                <w:sz w:val="28"/>
                <w:szCs w:val="28"/>
                <w:lang w:val="uk-UA" w:eastAsia="uk-UA"/>
              </w:rPr>
              <w:t>Використання у групах</w:t>
            </w:r>
          </w:p>
        </w:tc>
      </w:tr>
      <w:tr w:rsidR="00AB53F8" w:rsidRPr="00AB53F8" w14:paraId="36861C2E" w14:textId="77777777" w:rsidTr="00E77043">
        <w:tc>
          <w:tcPr>
            <w:tcW w:w="530" w:type="dxa"/>
            <w:hideMark/>
          </w:tcPr>
          <w:p w14:paraId="20CE3FA7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1</w:t>
            </w:r>
          </w:p>
        </w:tc>
        <w:tc>
          <w:tcPr>
            <w:tcW w:w="2910" w:type="dxa"/>
            <w:hideMark/>
          </w:tcPr>
          <w:p w14:paraId="236CAC6E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«Дитина». Освітня програма для дітей від 2 до 7 років</w:t>
            </w:r>
          </w:p>
        </w:tc>
        <w:tc>
          <w:tcPr>
            <w:tcW w:w="0" w:type="auto"/>
            <w:hideMark/>
          </w:tcPr>
          <w:p w14:paraId="1B1FCBBC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За ред. </w:t>
            </w:r>
            <w:proofErr w:type="spellStart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Огнев’юк</w:t>
            </w:r>
            <w:proofErr w:type="spellEnd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 В.О. </w:t>
            </w:r>
          </w:p>
        </w:tc>
        <w:tc>
          <w:tcPr>
            <w:tcW w:w="0" w:type="auto"/>
            <w:hideMark/>
          </w:tcPr>
          <w:p w14:paraId="2DD7A19F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Лист МОН України №!/11- 4960 від 23.07.2020</w:t>
            </w:r>
          </w:p>
        </w:tc>
        <w:tc>
          <w:tcPr>
            <w:tcW w:w="0" w:type="auto"/>
            <w:hideMark/>
          </w:tcPr>
          <w:p w14:paraId="44601EB0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всі вікові групи</w:t>
            </w:r>
          </w:p>
        </w:tc>
      </w:tr>
      <w:tr w:rsidR="00AB53F8" w:rsidRPr="00AB53F8" w14:paraId="7B3CCB43" w14:textId="77777777" w:rsidTr="00E77043">
        <w:tc>
          <w:tcPr>
            <w:tcW w:w="530" w:type="dxa"/>
            <w:hideMark/>
          </w:tcPr>
          <w:p w14:paraId="51F3ED2C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2</w:t>
            </w:r>
          </w:p>
        </w:tc>
        <w:tc>
          <w:tcPr>
            <w:tcW w:w="2910" w:type="dxa"/>
            <w:hideMark/>
          </w:tcPr>
          <w:p w14:paraId="15DE905F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«Про себе треба знати, про себе треба дбати». Програма з основ здоров’я та безпеки</w:t>
            </w:r>
          </w:p>
        </w:tc>
        <w:tc>
          <w:tcPr>
            <w:tcW w:w="0" w:type="auto"/>
            <w:hideMark/>
          </w:tcPr>
          <w:p w14:paraId="165548C2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Лохвицька Л. В.</w:t>
            </w:r>
          </w:p>
        </w:tc>
        <w:tc>
          <w:tcPr>
            <w:tcW w:w="0" w:type="auto"/>
            <w:hideMark/>
          </w:tcPr>
          <w:p w14:paraId="60D4EF73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Chars="353" w:firstLine="988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Протокол №5 від 21.08.2024. Каталог №1.0049-2024</w:t>
            </w:r>
          </w:p>
        </w:tc>
        <w:tc>
          <w:tcPr>
            <w:tcW w:w="0" w:type="auto"/>
            <w:hideMark/>
          </w:tcPr>
          <w:p w14:paraId="63F2F8B9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Chars="353" w:firstLine="988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середні та старші групи</w:t>
            </w:r>
          </w:p>
        </w:tc>
      </w:tr>
      <w:tr w:rsidR="00AB53F8" w:rsidRPr="00AB53F8" w14:paraId="57398113" w14:textId="77777777" w:rsidTr="00E77043">
        <w:tc>
          <w:tcPr>
            <w:tcW w:w="530" w:type="dxa"/>
            <w:hideMark/>
          </w:tcPr>
          <w:p w14:paraId="03FF02A6" w14:textId="1822AECA" w:rsidR="00AB53F8" w:rsidRPr="00AB53F8" w:rsidRDefault="00121BD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3</w:t>
            </w:r>
          </w:p>
        </w:tc>
        <w:tc>
          <w:tcPr>
            <w:tcW w:w="2910" w:type="dxa"/>
            <w:hideMark/>
          </w:tcPr>
          <w:p w14:paraId="69155DAA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Творці майбутнього. Програма розвитку дітей від 2 до 6 років через гру.</w:t>
            </w:r>
          </w:p>
        </w:tc>
        <w:tc>
          <w:tcPr>
            <w:tcW w:w="0" w:type="auto"/>
            <w:hideMark/>
          </w:tcPr>
          <w:p w14:paraId="73B727E8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Рома О. Ю., Піскова І. Ю., Малевич Г. В., </w:t>
            </w:r>
            <w:proofErr w:type="spellStart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Шварова</w:t>
            </w:r>
            <w:proofErr w:type="spellEnd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 Г. В.</w:t>
            </w:r>
          </w:p>
        </w:tc>
        <w:tc>
          <w:tcPr>
            <w:tcW w:w="0" w:type="auto"/>
            <w:hideMark/>
          </w:tcPr>
          <w:p w14:paraId="5482F7BA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Протокол №1 від 04.01.2023. Каталог №1.0001-2023</w:t>
            </w:r>
          </w:p>
        </w:tc>
        <w:tc>
          <w:tcPr>
            <w:tcW w:w="0" w:type="auto"/>
            <w:hideMark/>
          </w:tcPr>
          <w:p w14:paraId="3F666B91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всі групи</w:t>
            </w:r>
          </w:p>
        </w:tc>
      </w:tr>
      <w:tr w:rsidR="00AB53F8" w:rsidRPr="00AB53F8" w14:paraId="05D0D5FD" w14:textId="77777777" w:rsidTr="00E77043">
        <w:tc>
          <w:tcPr>
            <w:tcW w:w="530" w:type="dxa"/>
          </w:tcPr>
          <w:p w14:paraId="5419A937" w14:textId="3970096C" w:rsidR="00AB53F8" w:rsidRPr="00AB53F8" w:rsidRDefault="00121BD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4</w:t>
            </w:r>
          </w:p>
        </w:tc>
        <w:tc>
          <w:tcPr>
            <w:tcW w:w="2910" w:type="dxa"/>
            <w:hideMark/>
          </w:tcPr>
          <w:p w14:paraId="777D91B9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Програма з національно-патріотичного виховання «Моя країна - </w:t>
            </w:r>
            <w:proofErr w:type="spellStart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Україн</w:t>
            </w:r>
            <w:proofErr w:type="spellEnd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 »</w:t>
            </w:r>
          </w:p>
        </w:tc>
        <w:tc>
          <w:tcPr>
            <w:tcW w:w="0" w:type="auto"/>
            <w:hideMark/>
          </w:tcPr>
          <w:p w14:paraId="274C51E1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Гавриш Н.В. та ін.</w:t>
            </w:r>
          </w:p>
        </w:tc>
        <w:tc>
          <w:tcPr>
            <w:tcW w:w="0" w:type="auto"/>
            <w:hideMark/>
          </w:tcPr>
          <w:p w14:paraId="35EDFF54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Наказ МОН №221/12-Г-183 від 29.06.2022</w:t>
            </w:r>
          </w:p>
        </w:tc>
        <w:tc>
          <w:tcPr>
            <w:tcW w:w="0" w:type="auto"/>
            <w:hideMark/>
          </w:tcPr>
          <w:p w14:paraId="06690426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 старші групи</w:t>
            </w:r>
          </w:p>
        </w:tc>
      </w:tr>
      <w:tr w:rsidR="00AB53F8" w:rsidRPr="00AB53F8" w14:paraId="0899D07D" w14:textId="77777777" w:rsidTr="00E77043">
        <w:tc>
          <w:tcPr>
            <w:tcW w:w="530" w:type="dxa"/>
          </w:tcPr>
          <w:p w14:paraId="37ADF685" w14:textId="4B6E367D" w:rsidR="00AB53F8" w:rsidRPr="00AB53F8" w:rsidRDefault="00121BD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5</w:t>
            </w:r>
            <w:r w:rsidR="00AB53F8"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 </w:t>
            </w:r>
          </w:p>
        </w:tc>
        <w:tc>
          <w:tcPr>
            <w:tcW w:w="2910" w:type="dxa"/>
            <w:hideMark/>
          </w:tcPr>
          <w:p w14:paraId="27D71B38" w14:textId="77777777" w:rsidR="00AB53F8" w:rsidRPr="00AB53F8" w:rsidRDefault="00AB53F8" w:rsidP="00AB53F8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BookAntiqua" w:hAnsi="Times New Roman" w:cs="Times New Roman"/>
                <w:sz w:val="28"/>
                <w:szCs w:val="28"/>
                <w:lang w:val="uk-UA"/>
              </w:rPr>
            </w:pPr>
            <w:r w:rsidRPr="00AB53F8">
              <w:rPr>
                <w:rFonts w:ascii="Times New Roman" w:eastAsia="BookAntiqua" w:hAnsi="Times New Roman" w:cs="Times New Roman"/>
                <w:sz w:val="28"/>
                <w:szCs w:val="28"/>
                <w:lang w:val="uk-UA"/>
              </w:rPr>
              <w:t xml:space="preserve">Програма «Соціально-емоційного розвитку дітей дошкільного віку </w:t>
            </w:r>
            <w:proofErr w:type="spellStart"/>
            <w:r w:rsidRPr="00AB53F8">
              <w:rPr>
                <w:rFonts w:ascii="Times New Roman" w:eastAsia="BookAntiqua" w:hAnsi="Times New Roman" w:cs="Times New Roman"/>
                <w:sz w:val="28"/>
                <w:szCs w:val="28"/>
                <w:lang w:val="uk-UA"/>
              </w:rPr>
              <w:t>Peppy</w:t>
            </w:r>
            <w:proofErr w:type="spellEnd"/>
            <w:r w:rsidRPr="00AB53F8">
              <w:rPr>
                <w:rFonts w:ascii="Times New Roman" w:eastAsia="BookAntiqua" w:hAnsi="Times New Roman" w:cs="Times New Roman"/>
                <w:sz w:val="28"/>
                <w:szCs w:val="28"/>
                <w:lang w:val="uk-UA"/>
              </w:rPr>
              <w:t xml:space="preserve"> </w:t>
            </w:r>
            <w:proofErr w:type="spellStart"/>
            <w:r w:rsidRPr="00AB53F8">
              <w:rPr>
                <w:rFonts w:ascii="Times New Roman" w:eastAsia="BookAntiqua" w:hAnsi="Times New Roman" w:cs="Times New Roman"/>
                <w:sz w:val="28"/>
                <w:szCs w:val="28"/>
                <w:lang w:val="uk-UA"/>
              </w:rPr>
              <w:t>Pals</w:t>
            </w:r>
            <w:proofErr w:type="spellEnd"/>
            <w:r w:rsidRPr="00AB53F8">
              <w:rPr>
                <w:rFonts w:ascii="Times New Roman" w:eastAsia="BookAntiqua" w:hAnsi="Times New Roman" w:cs="Times New Roman"/>
                <w:sz w:val="28"/>
                <w:szCs w:val="28"/>
                <w:lang w:val="uk-UA"/>
              </w:rPr>
              <w:t xml:space="preserve"> «Веселі друзі»;</w:t>
            </w:r>
          </w:p>
        </w:tc>
        <w:tc>
          <w:tcPr>
            <w:tcW w:w="0" w:type="auto"/>
            <w:hideMark/>
          </w:tcPr>
          <w:p w14:paraId="023BF117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Шведська програма</w:t>
            </w:r>
          </w:p>
        </w:tc>
        <w:tc>
          <w:tcPr>
            <w:tcW w:w="0" w:type="auto"/>
            <w:hideMark/>
          </w:tcPr>
          <w:p w14:paraId="509CA63E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</w:p>
        </w:tc>
        <w:tc>
          <w:tcPr>
            <w:tcW w:w="0" w:type="auto"/>
            <w:hideMark/>
          </w:tcPr>
          <w:p w14:paraId="24A27CC8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Молодші, середні, старші групи</w:t>
            </w:r>
          </w:p>
        </w:tc>
      </w:tr>
      <w:tr w:rsidR="00AB53F8" w:rsidRPr="00AB53F8" w14:paraId="6B7395C3" w14:textId="77777777" w:rsidTr="00E77043">
        <w:tc>
          <w:tcPr>
            <w:tcW w:w="530" w:type="dxa"/>
            <w:hideMark/>
          </w:tcPr>
          <w:p w14:paraId="0FDFF7FF" w14:textId="04D509CA" w:rsidR="00AB53F8" w:rsidRPr="00AB53F8" w:rsidRDefault="00121BD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6</w:t>
            </w:r>
          </w:p>
        </w:tc>
        <w:tc>
          <w:tcPr>
            <w:tcW w:w="2910" w:type="dxa"/>
            <w:hideMark/>
          </w:tcPr>
          <w:p w14:paraId="1E39A809" w14:textId="77777777" w:rsidR="00AB53F8" w:rsidRPr="00AB53F8" w:rsidRDefault="00AB53F8" w:rsidP="00AB53F8">
            <w:pPr>
              <w:autoSpaceDE w:val="0"/>
              <w:autoSpaceDN w:val="0"/>
              <w:adjustRightInd w:val="0"/>
              <w:spacing w:after="30" w:line="240" w:lineRule="auto"/>
              <w:jc w:val="both"/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</w:pPr>
            <w:r w:rsidRPr="00AB5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- «Дитина у світі дорожнього руху», програма з формування основ безпечної поведінки дітей дошкільного віку під час дорожнього руху </w:t>
            </w:r>
          </w:p>
        </w:tc>
        <w:tc>
          <w:tcPr>
            <w:tcW w:w="0" w:type="auto"/>
            <w:hideMark/>
          </w:tcPr>
          <w:p w14:paraId="24F0362A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proofErr w:type="spellStart"/>
            <w:r w:rsidRPr="00AB5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авт</w:t>
            </w:r>
            <w:proofErr w:type="spellEnd"/>
            <w:r w:rsidRPr="00AB5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. – </w:t>
            </w:r>
            <w:proofErr w:type="spellStart"/>
            <w:r w:rsidRPr="00AB5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Тимовський</w:t>
            </w:r>
            <w:proofErr w:type="spellEnd"/>
            <w:r w:rsidRPr="00AB5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О.А., </w:t>
            </w:r>
            <w:proofErr w:type="spellStart"/>
            <w:r w:rsidRPr="00AB5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>Репік</w:t>
            </w:r>
            <w:proofErr w:type="spellEnd"/>
            <w:r w:rsidRPr="00AB53F8">
              <w:rPr>
                <w:rFonts w:ascii="Times New Roman" w:eastAsia="Calibri" w:hAnsi="Times New Roman" w:cs="Times New Roman"/>
                <w:sz w:val="28"/>
                <w:szCs w:val="28"/>
                <w:lang w:val="uk-UA"/>
              </w:rPr>
              <w:t xml:space="preserve"> І.А.</w:t>
            </w:r>
          </w:p>
        </w:tc>
        <w:tc>
          <w:tcPr>
            <w:tcW w:w="0" w:type="auto"/>
            <w:hideMark/>
          </w:tcPr>
          <w:p w14:paraId="2E5ABB61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ІІТЗО від 25.12.2014 №14/12-Г-1856</w:t>
            </w:r>
          </w:p>
        </w:tc>
        <w:tc>
          <w:tcPr>
            <w:tcW w:w="0" w:type="auto"/>
            <w:hideMark/>
          </w:tcPr>
          <w:p w14:paraId="69D35512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Всі групи</w:t>
            </w:r>
          </w:p>
        </w:tc>
      </w:tr>
      <w:tr w:rsidR="00AB53F8" w:rsidRPr="00121BD8" w14:paraId="3DADF157" w14:textId="77777777" w:rsidTr="00E77043">
        <w:tc>
          <w:tcPr>
            <w:tcW w:w="530" w:type="dxa"/>
            <w:hideMark/>
          </w:tcPr>
          <w:p w14:paraId="4C454E34" w14:textId="273A934C" w:rsidR="00AB53F8" w:rsidRPr="00AB53F8" w:rsidRDefault="00121BD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7</w:t>
            </w:r>
          </w:p>
        </w:tc>
        <w:tc>
          <w:tcPr>
            <w:tcW w:w="2910" w:type="dxa"/>
            <w:hideMark/>
          </w:tcPr>
          <w:p w14:paraId="19D5FE2E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Стежки у Всесвіт</w:t>
            </w:r>
          </w:p>
        </w:tc>
        <w:tc>
          <w:tcPr>
            <w:tcW w:w="0" w:type="auto"/>
            <w:hideMark/>
          </w:tcPr>
          <w:p w14:paraId="4184E3A8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К. Крутій</w:t>
            </w:r>
          </w:p>
        </w:tc>
        <w:tc>
          <w:tcPr>
            <w:tcW w:w="0" w:type="auto"/>
            <w:hideMark/>
          </w:tcPr>
          <w:p w14:paraId="221E7FAC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Лист МОН №22.1/12-Г- 801 від 11.12.2008</w:t>
            </w:r>
          </w:p>
        </w:tc>
        <w:tc>
          <w:tcPr>
            <w:tcW w:w="0" w:type="auto"/>
            <w:hideMark/>
          </w:tcPr>
          <w:p w14:paraId="0714A295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Ранній вік-другій рік життя</w:t>
            </w:r>
          </w:p>
        </w:tc>
      </w:tr>
      <w:tr w:rsidR="00AB53F8" w:rsidRPr="00AB53F8" w14:paraId="0635749A" w14:textId="77777777" w:rsidTr="00E77043">
        <w:tc>
          <w:tcPr>
            <w:tcW w:w="530" w:type="dxa"/>
          </w:tcPr>
          <w:p w14:paraId="55106DD2" w14:textId="447321F7" w:rsidR="00AB53F8" w:rsidRPr="00AB53F8" w:rsidRDefault="00121BD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bookmarkStart w:id="1" w:name="_Hlk216340508"/>
            <w:r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8</w:t>
            </w:r>
          </w:p>
        </w:tc>
        <w:tc>
          <w:tcPr>
            <w:tcW w:w="2910" w:type="dxa"/>
          </w:tcPr>
          <w:p w14:paraId="7251FB9C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Програма розвитку дітей дошкільного </w:t>
            </w: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lastRenderedPageBreak/>
              <w:t xml:space="preserve">віку зі спектром </w:t>
            </w:r>
            <w:proofErr w:type="spellStart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аутистичних</w:t>
            </w:r>
            <w:proofErr w:type="spellEnd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 порушень.</w:t>
            </w:r>
          </w:p>
        </w:tc>
        <w:tc>
          <w:tcPr>
            <w:tcW w:w="0" w:type="auto"/>
          </w:tcPr>
          <w:p w14:paraId="4E2E8635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lastRenderedPageBreak/>
              <w:t>Д.І. Шульженко</w:t>
            </w:r>
          </w:p>
        </w:tc>
        <w:tc>
          <w:tcPr>
            <w:tcW w:w="0" w:type="auto"/>
          </w:tcPr>
          <w:p w14:paraId="69DF86E1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Лист МОН від11.09.2013 </w:t>
            </w: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lastRenderedPageBreak/>
              <w:t>№1/11-13887</w:t>
            </w:r>
          </w:p>
        </w:tc>
        <w:tc>
          <w:tcPr>
            <w:tcW w:w="0" w:type="auto"/>
          </w:tcPr>
          <w:p w14:paraId="3F464798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lastRenderedPageBreak/>
              <w:t>Інклюзивна група</w:t>
            </w:r>
          </w:p>
        </w:tc>
      </w:tr>
      <w:tr w:rsidR="00AB53F8" w:rsidRPr="00AB53F8" w14:paraId="226C16C3" w14:textId="77777777" w:rsidTr="00E77043">
        <w:tc>
          <w:tcPr>
            <w:tcW w:w="530" w:type="dxa"/>
          </w:tcPr>
          <w:p w14:paraId="4BC6FE61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 w:firstLine="2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10</w:t>
            </w:r>
          </w:p>
        </w:tc>
        <w:tc>
          <w:tcPr>
            <w:tcW w:w="2910" w:type="dxa"/>
          </w:tcPr>
          <w:p w14:paraId="2C199F30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Посібник «Діти з розладами </w:t>
            </w:r>
            <w:proofErr w:type="spellStart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аутистичного</w:t>
            </w:r>
            <w:proofErr w:type="spellEnd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 спектра комплексний підхід.</w:t>
            </w:r>
          </w:p>
        </w:tc>
        <w:tc>
          <w:tcPr>
            <w:tcW w:w="0" w:type="auto"/>
          </w:tcPr>
          <w:p w14:paraId="6DFCC702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proofErr w:type="spellStart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Авт</w:t>
            </w:r>
            <w:proofErr w:type="spellEnd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. </w:t>
            </w:r>
            <w:proofErr w:type="spellStart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кол</w:t>
            </w:r>
            <w:proofErr w:type="spellEnd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.</w:t>
            </w:r>
          </w:p>
          <w:p w14:paraId="156B7803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proofErr w:type="spellStart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Л.О.Юрченко</w:t>
            </w:r>
            <w:proofErr w:type="spellEnd"/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 xml:space="preserve"> та ін.</w:t>
            </w:r>
          </w:p>
        </w:tc>
        <w:tc>
          <w:tcPr>
            <w:tcW w:w="0" w:type="auto"/>
          </w:tcPr>
          <w:p w14:paraId="56E7CE4D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Лист МОН від11.09.2013 №1/11-13887</w:t>
            </w:r>
          </w:p>
        </w:tc>
        <w:tc>
          <w:tcPr>
            <w:tcW w:w="0" w:type="auto"/>
          </w:tcPr>
          <w:p w14:paraId="15E23731" w14:textId="77777777" w:rsidR="00AB53F8" w:rsidRPr="00AB53F8" w:rsidRDefault="00AB53F8" w:rsidP="00AB53F8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uppressAutoHyphens/>
              <w:spacing w:after="0" w:line="240" w:lineRule="auto"/>
              <w:ind w:leftChars="-1" w:left="-2"/>
              <w:jc w:val="both"/>
              <w:textDirection w:val="btLr"/>
              <w:textAlignment w:val="top"/>
              <w:outlineLvl w:val="0"/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</w:pPr>
            <w:r w:rsidRPr="00AB53F8">
              <w:rPr>
                <w:rFonts w:ascii="Times New Roman" w:eastAsia="Times New Roman" w:hAnsi="Times New Roman" w:cs="Times New Roman"/>
                <w:color w:val="000000"/>
                <w:position w:val="-1"/>
                <w:sz w:val="28"/>
                <w:szCs w:val="28"/>
                <w:lang w:val="uk-UA" w:eastAsia="uk-UA"/>
              </w:rPr>
              <w:t>Інклюзивна група</w:t>
            </w:r>
          </w:p>
        </w:tc>
      </w:tr>
      <w:bookmarkEnd w:id="1"/>
    </w:tbl>
    <w:p w14:paraId="3DB5B770" w14:textId="77777777" w:rsidR="00F52051" w:rsidRPr="00F52051" w:rsidRDefault="00F52051" w:rsidP="00F520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</w:p>
    <w:p w14:paraId="7F4B0C37" w14:textId="77777777" w:rsidR="00F52051" w:rsidRPr="00F52051" w:rsidRDefault="00F52051" w:rsidP="00F52051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  <w:lang w:val="uk-UA"/>
        </w:rPr>
      </w:pPr>
    </w:p>
    <w:p w14:paraId="7D209396" w14:textId="77777777" w:rsidR="00F52051" w:rsidRDefault="00F52051" w:rsidP="00723CB0">
      <w:pPr>
        <w:pStyle w:val="a3"/>
        <w:spacing w:before="0" w:beforeAutospacing="0" w:after="150" w:afterAutospacing="0"/>
        <w:ind w:left="142" w:firstLine="173"/>
        <w:jc w:val="both"/>
        <w:rPr>
          <w:color w:val="010301"/>
          <w:sz w:val="28"/>
          <w:szCs w:val="28"/>
          <w:lang w:val="uk-UA"/>
        </w:rPr>
      </w:pPr>
    </w:p>
    <w:sectPr w:rsidR="00F5205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BookAntiqua">
    <w:altName w:val="Arial Unicode MS"/>
    <w:panose1 w:val="00000000000000000000"/>
    <w:charset w:val="80"/>
    <w:family w:val="auto"/>
    <w:notTrueType/>
    <w:pitch w:val="default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7339DD"/>
    <w:multiLevelType w:val="hybridMultilevel"/>
    <w:tmpl w:val="A8B4724A"/>
    <w:lvl w:ilvl="0" w:tplc="0419000F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</w:lvl>
    <w:lvl w:ilvl="1" w:tplc="EEBA049C">
      <w:start w:val="1"/>
      <w:numFmt w:val="decimal"/>
      <w:lvlText w:val="%2."/>
      <w:lvlJc w:val="left"/>
      <w:pPr>
        <w:tabs>
          <w:tab w:val="num" w:pos="1222"/>
        </w:tabs>
        <w:ind w:left="1222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" w15:restartNumberingAfterBreak="0">
    <w:nsid w:val="16C410B4"/>
    <w:multiLevelType w:val="hybridMultilevel"/>
    <w:tmpl w:val="0E6A48A8"/>
    <w:lvl w:ilvl="0" w:tplc="95A426E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color w:val="000000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1CBC"/>
    <w:rsid w:val="00083CAC"/>
    <w:rsid w:val="00121BD8"/>
    <w:rsid w:val="001E1D9A"/>
    <w:rsid w:val="002F3527"/>
    <w:rsid w:val="00723CB0"/>
    <w:rsid w:val="00825714"/>
    <w:rsid w:val="00AB53F8"/>
    <w:rsid w:val="00AD5BBD"/>
    <w:rsid w:val="00AF55E2"/>
    <w:rsid w:val="00D31072"/>
    <w:rsid w:val="00D41CBC"/>
    <w:rsid w:val="00F520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F985384"/>
  <w15:docId w15:val="{953ECCD6-DE63-4682-BFCD-ED19B5FDC7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D41C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D41CB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98468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1007</Words>
  <Characters>575</Characters>
  <Application>Microsoft Office Word</Application>
  <DocSecurity>0</DocSecurity>
  <Lines>4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Home</Company>
  <LinksUpToDate>false</LinksUpToDate>
  <CharactersWithSpaces>1579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Tonya</cp:lastModifiedBy>
  <cp:revision>2</cp:revision>
  <dcterms:created xsi:type="dcterms:W3CDTF">2026-10-26T11:07:00Z</dcterms:created>
  <dcterms:modified xsi:type="dcterms:W3CDTF">2026-10-26T11:07:00Z</dcterms:modified>
</cp:coreProperties>
</file>