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726"/>
        <w:gridCol w:w="8956"/>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184E66" w:rsidP="00B0513D">
            <w:pPr>
              <w:rPr>
                <w:rFonts w:ascii="Times New Roman" w:hAnsi="Times New Roman" w:cs="Times New Roman"/>
                <w:sz w:val="24"/>
                <w:szCs w:val="24"/>
              </w:rPr>
            </w:pPr>
            <w:r w:rsidRPr="00BE6A8A">
              <w:rPr>
                <w:rFonts w:ascii="Times New Roman" w:eastAsia="Times New Roman" w:hAnsi="Times New Roman" w:cs="Times New Roman"/>
                <w:b/>
                <w:color w:val="000000"/>
                <w:sz w:val="24"/>
                <w:szCs w:val="24"/>
              </w:rPr>
              <w:t>Послуги з організації харчування учнів та вихованців закладів загальної середньої освіти (</w:t>
            </w:r>
            <w:r w:rsidRPr="00EA125B">
              <w:rPr>
                <w:rFonts w:ascii="Times New Roman" w:eastAsia="Times New Roman" w:hAnsi="Times New Roman" w:cs="Times New Roman"/>
                <w:i/>
                <w:color w:val="000000"/>
                <w:sz w:val="24"/>
                <w:szCs w:val="24"/>
              </w:rPr>
              <w:t>послуги з організації харчування учнів 1-4 класів (сніданки)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xml:space="preserve">) - 55321000-6; </w:t>
            </w:r>
            <w:r w:rsidRPr="00EA125B">
              <w:rPr>
                <w:rFonts w:ascii="Times New Roman" w:eastAsia="SimSun" w:hAnsi="Times New Roman" w:cs="Times New Roman"/>
                <w:i/>
                <w:sz w:val="24"/>
                <w:szCs w:val="24"/>
                <w:lang w:eastAsia="ru-RU"/>
              </w:rPr>
              <w:t>послуги з організації харчування учнів 1-4 класів групи продовженого дня (</w:t>
            </w:r>
            <w:proofErr w:type="spellStart"/>
            <w:r w:rsidRPr="00EA125B">
              <w:rPr>
                <w:rFonts w:ascii="Times New Roman" w:eastAsia="SimSun" w:hAnsi="Times New Roman" w:cs="Times New Roman"/>
                <w:i/>
                <w:sz w:val="24"/>
                <w:szCs w:val="24"/>
                <w:lang w:eastAsia="ru-RU"/>
              </w:rPr>
              <w:t>аутсорсинг</w:t>
            </w:r>
            <w:proofErr w:type="spellEnd"/>
            <w:r w:rsidRPr="00EA125B">
              <w:rPr>
                <w:rFonts w:ascii="Times New Roman" w:eastAsia="SimSun" w:hAnsi="Times New Roman" w:cs="Times New Roman"/>
                <w:i/>
                <w:sz w:val="24"/>
                <w:szCs w:val="24"/>
                <w:lang w:eastAsia="ru-RU"/>
              </w:rPr>
              <w:t>) - 55321000-6;</w:t>
            </w:r>
            <w:r w:rsidRPr="00EA125B">
              <w:rPr>
                <w:rFonts w:ascii="Times New Roman" w:eastAsia="Times New Roman" w:hAnsi="Times New Roman" w:cs="Times New Roman"/>
                <w:i/>
                <w:color w:val="000000"/>
                <w:sz w:val="24"/>
                <w:szCs w:val="24"/>
              </w:rPr>
              <w:t xml:space="preserve"> послуги з організації харчування учнів 5-11 класів пільгових категорій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xml:space="preserve">) - 55321000-6; </w:t>
            </w:r>
            <w:r w:rsidRPr="00EA125B">
              <w:rPr>
                <w:rFonts w:ascii="Times New Roman" w:eastAsia="SimSun" w:hAnsi="Times New Roman" w:cs="Times New Roman"/>
                <w:i/>
                <w:sz w:val="24"/>
                <w:szCs w:val="24"/>
                <w:lang w:eastAsia="ru-RU"/>
              </w:rPr>
              <w:t>послуги з організації харчування учнів 5-11 класів (</w:t>
            </w:r>
            <w:proofErr w:type="spellStart"/>
            <w:r w:rsidRPr="00EA125B">
              <w:rPr>
                <w:rFonts w:ascii="Times New Roman" w:eastAsia="SimSun" w:hAnsi="Times New Roman" w:cs="Times New Roman"/>
                <w:i/>
                <w:sz w:val="24"/>
                <w:szCs w:val="24"/>
                <w:lang w:eastAsia="ru-RU"/>
              </w:rPr>
              <w:t>аутсорсинг</w:t>
            </w:r>
            <w:proofErr w:type="spellEnd"/>
            <w:r w:rsidRPr="00EA125B">
              <w:rPr>
                <w:rFonts w:ascii="Times New Roman" w:eastAsia="SimSun" w:hAnsi="Times New Roman" w:cs="Times New Roman"/>
                <w:i/>
                <w:sz w:val="24"/>
                <w:szCs w:val="24"/>
                <w:lang w:eastAsia="ru-RU"/>
              </w:rPr>
              <w:t>) - 55321000-6;</w:t>
            </w:r>
            <w:r w:rsidRPr="00EA125B">
              <w:rPr>
                <w:rFonts w:ascii="Times New Roman" w:eastAsia="Times New Roman" w:hAnsi="Times New Roman" w:cs="Times New Roman"/>
                <w:i/>
                <w:color w:val="000000"/>
                <w:sz w:val="24"/>
                <w:szCs w:val="24"/>
              </w:rPr>
              <w:t xml:space="preserve"> послуги з організації харчування вихованців віком до 4-х років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- 55321000-6;  послуги з організації харчування вихованців віком з 4 до 6 (7) років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- 55321000-6</w:t>
            </w:r>
            <w:r w:rsidRPr="00BE6A8A">
              <w:rPr>
                <w:rFonts w:ascii="Times New Roman" w:eastAsia="Times New Roman" w:hAnsi="Times New Roman" w:cs="Times New Roman"/>
                <w:b/>
                <w:color w:val="000000"/>
                <w:sz w:val="24"/>
                <w:szCs w:val="24"/>
              </w:rPr>
              <w:t>)  код згідно  ДК 021:2015 Єдиний закупівельний словник  - 55320000-9- Послуги з організації харчування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184E66" w:rsidP="00E81CEF">
            <w:pPr>
              <w:rPr>
                <w:rFonts w:ascii="Times New Roman" w:hAnsi="Times New Roman" w:cs="Times New Roman"/>
                <w:sz w:val="24"/>
                <w:szCs w:val="24"/>
              </w:rPr>
            </w:pPr>
            <w:r>
              <w:rPr>
                <w:rFonts w:ascii="Arial" w:hAnsi="Arial" w:cs="Arial"/>
                <w:color w:val="333333"/>
                <w:sz w:val="20"/>
                <w:szCs w:val="20"/>
                <w:shd w:val="clear" w:color="auto" w:fill="FFFFFF"/>
              </w:rPr>
              <w:t>UA-2025-12-17-007717-a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368"/>
              <w:gridCol w:w="7232"/>
            </w:tblGrid>
            <w:tr w:rsidR="00184E66" w:rsidTr="00627E5D">
              <w:tc>
                <w:tcPr>
                  <w:tcW w:w="2368" w:type="dxa"/>
                  <w:shd w:val="clear" w:color="auto" w:fill="auto"/>
                  <w:tcMar>
                    <w:top w:w="100" w:type="dxa"/>
                    <w:left w:w="100" w:type="dxa"/>
                    <w:bottom w:w="100" w:type="dxa"/>
                    <w:right w:w="100" w:type="dxa"/>
                  </w:tcMar>
                </w:tcPr>
                <w:p w:rsidR="00184E66" w:rsidRDefault="00184E66" w:rsidP="00184E66">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highlight w:val="white"/>
                    </w:rPr>
                    <w:t>Обсяг</w:t>
                  </w:r>
                  <w:r>
                    <w:rPr>
                      <w:rFonts w:ascii="Times New Roman" w:eastAsia="Times New Roman" w:hAnsi="Times New Roman" w:cs="Times New Roman"/>
                      <w:sz w:val="24"/>
                      <w:szCs w:val="24"/>
                      <w:highlight w:val="white"/>
                    </w:rPr>
                    <w:t xml:space="preserve"> </w:t>
                  </w:r>
                  <w:r w:rsidRPr="00C50DCC">
                    <w:rPr>
                      <w:rFonts w:ascii="Times New Roman" w:eastAsia="Times New Roman" w:hAnsi="Times New Roman" w:cs="Times New Roman"/>
                      <w:sz w:val="24"/>
                      <w:szCs w:val="24"/>
                      <w:highlight w:val="white"/>
                    </w:rPr>
                    <w:t>надання послуг</w:t>
                  </w:r>
                  <w:r>
                    <w:rPr>
                      <w:rFonts w:ascii="Times New Roman" w:eastAsia="Times New Roman" w:hAnsi="Times New Roman" w:cs="Times New Roman"/>
                      <w:color w:val="FF0000"/>
                      <w:sz w:val="24"/>
                      <w:szCs w:val="24"/>
                      <w:highlight w:val="yellow"/>
                    </w:rPr>
                    <w:t xml:space="preserve"> </w:t>
                  </w:r>
                </w:p>
              </w:tc>
              <w:tc>
                <w:tcPr>
                  <w:tcW w:w="7232" w:type="dxa"/>
                  <w:shd w:val="clear" w:color="auto" w:fill="auto"/>
                  <w:tcMar>
                    <w:top w:w="100" w:type="dxa"/>
                    <w:left w:w="100" w:type="dxa"/>
                    <w:bottom w:w="100" w:type="dxa"/>
                    <w:right w:w="100" w:type="dxa"/>
                  </w:tcMar>
                </w:tcPr>
                <w:tbl>
                  <w:tblPr>
                    <w:tblStyle w:val="a3"/>
                    <w:tblW w:w="7021" w:type="dxa"/>
                    <w:tblLook w:val="04A0" w:firstRow="1" w:lastRow="0" w:firstColumn="1" w:lastColumn="0" w:noHBand="0" w:noVBand="1"/>
                  </w:tblPr>
                  <w:tblGrid>
                    <w:gridCol w:w="4469"/>
                    <w:gridCol w:w="2552"/>
                  </w:tblGrid>
                  <w:tr w:rsidR="00184E66" w:rsidRPr="00BE6A8A" w:rsidTr="00627E5D">
                    <w:tc>
                      <w:tcPr>
                        <w:tcW w:w="4469" w:type="dxa"/>
                      </w:tcPr>
                      <w:p w:rsidR="00184E66" w:rsidRPr="00BE6A8A" w:rsidRDefault="00184E66" w:rsidP="00184E66">
                        <w:pPr>
                          <w:widowControl w:val="0"/>
                          <w:ind w:right="120"/>
                          <w:jc w:val="both"/>
                          <w:rPr>
                            <w:rFonts w:cs="Times New Roman"/>
                            <w:i/>
                            <w:lang w:eastAsia="ru-RU"/>
                          </w:rPr>
                        </w:pPr>
                        <w:r w:rsidRPr="00BE6A8A">
                          <w:rPr>
                            <w:rFonts w:ascii="Times New Roman" w:eastAsia="SimSun" w:hAnsi="Times New Roman" w:cs="Times New Roman"/>
                            <w:i/>
                            <w:lang w:eastAsia="ru-RU"/>
                          </w:rPr>
                          <w:t>послуги з організації харчування учнів 1-4 класів (сніданки)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552" w:type="dxa"/>
                      </w:tcPr>
                      <w:p w:rsidR="00184E66" w:rsidRPr="00BE6A8A" w:rsidRDefault="00184E66" w:rsidP="00184E66">
                        <w:pPr>
                          <w:widowControl w:val="0"/>
                          <w:ind w:right="119"/>
                          <w:jc w:val="center"/>
                          <w:rPr>
                            <w:rFonts w:cs="Times New Roman"/>
                            <w:i/>
                            <w:lang w:eastAsia="ru-RU"/>
                          </w:rPr>
                        </w:pPr>
                        <w:r>
                          <w:rPr>
                            <w:rFonts w:ascii="Times New Roman" w:hAnsi="Times New Roman" w:cs="Times New Roman"/>
                            <w:i/>
                            <w:lang w:val="ru-RU" w:eastAsia="ru-RU"/>
                          </w:rPr>
                          <w:t>9048</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184E66" w:rsidRPr="00BE6A8A" w:rsidTr="00627E5D">
                    <w:tc>
                      <w:tcPr>
                        <w:tcW w:w="4469" w:type="dxa"/>
                      </w:tcPr>
                      <w:p w:rsidR="00184E66" w:rsidRDefault="00184E66" w:rsidP="00184E66">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1-4 класів групи продовженого дня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552" w:type="dxa"/>
                      </w:tcPr>
                      <w:p w:rsidR="00184E66" w:rsidRDefault="00184E66" w:rsidP="00184E66">
                        <w:pPr>
                          <w:widowControl w:val="0"/>
                          <w:ind w:right="119"/>
                          <w:jc w:val="center"/>
                          <w:rPr>
                            <w:rFonts w:ascii="Times New Roman" w:hAnsi="Times New Roman" w:cs="Times New Roman"/>
                            <w:i/>
                            <w:lang w:eastAsia="ru-RU"/>
                          </w:rPr>
                        </w:pPr>
                        <w:r>
                          <w:rPr>
                            <w:rFonts w:ascii="Times New Roman" w:hAnsi="Times New Roman" w:cs="Times New Roman"/>
                            <w:i/>
                            <w:lang w:val="ru-RU" w:eastAsia="ru-RU"/>
                          </w:rPr>
                          <w:t>3898</w:t>
                        </w:r>
                        <w:r>
                          <w:rPr>
                            <w:rFonts w:ascii="Times New Roman" w:hAnsi="Times New Roman" w:cs="Times New Roman"/>
                            <w:i/>
                            <w:lang w:eastAsia="ru-RU"/>
                          </w:rPr>
                          <w:t xml:space="preserve">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r w:rsidR="00184E66" w:rsidRPr="00BE6A8A" w:rsidTr="00627E5D">
                    <w:tc>
                      <w:tcPr>
                        <w:tcW w:w="4469" w:type="dxa"/>
                      </w:tcPr>
                      <w:p w:rsidR="00184E66" w:rsidRPr="00BE6A8A" w:rsidRDefault="00184E66" w:rsidP="00184E66">
                        <w:pPr>
                          <w:widowControl w:val="0"/>
                          <w:ind w:right="120"/>
                          <w:jc w:val="both"/>
                          <w:rPr>
                            <w:rFonts w:cs="Times New Roman"/>
                            <w:i/>
                            <w:lang w:eastAsia="ru-RU"/>
                          </w:rPr>
                        </w:pPr>
                        <w:r w:rsidRPr="00BE6A8A">
                          <w:rPr>
                            <w:rFonts w:ascii="Times New Roman" w:eastAsia="SimSun" w:hAnsi="Times New Roman" w:cs="Times New Roman"/>
                            <w:i/>
                            <w:lang w:eastAsia="ru-RU"/>
                          </w:rPr>
                          <w:t xml:space="preserve">послуги з організації харчування учнів 5-11 класів </w:t>
                        </w:r>
                        <w:r w:rsidRPr="00BE6A8A">
                          <w:rPr>
                            <w:rFonts w:ascii="Times New Roman" w:eastAsia="Times New Roman" w:hAnsi="Times New Roman" w:cs="Times New Roman"/>
                            <w:i/>
                            <w:color w:val="000000"/>
                            <w:sz w:val="24"/>
                            <w:szCs w:val="24"/>
                          </w:rPr>
                          <w:t>пільгових категорій</w:t>
                        </w:r>
                        <w:r w:rsidRPr="00BE6A8A">
                          <w:rPr>
                            <w:rFonts w:ascii="Times New Roman" w:eastAsia="SimSun" w:hAnsi="Times New Roman" w:cs="Times New Roman"/>
                            <w:i/>
                            <w:lang w:eastAsia="ru-RU"/>
                          </w:rPr>
                          <w:t xml:space="preserve">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552" w:type="dxa"/>
                      </w:tcPr>
                      <w:p w:rsidR="00184E66" w:rsidRPr="00BE6A8A" w:rsidRDefault="00184E66" w:rsidP="00184E66">
                        <w:pPr>
                          <w:widowControl w:val="0"/>
                          <w:ind w:right="119"/>
                          <w:jc w:val="center"/>
                          <w:rPr>
                            <w:rFonts w:cs="Times New Roman"/>
                            <w:i/>
                            <w:lang w:eastAsia="ru-RU"/>
                          </w:rPr>
                        </w:pPr>
                        <w:r>
                          <w:rPr>
                            <w:rFonts w:ascii="Times New Roman" w:hAnsi="Times New Roman" w:cs="Times New Roman"/>
                            <w:i/>
                            <w:lang w:val="ru-RU" w:eastAsia="ru-RU"/>
                          </w:rPr>
                          <w:t>7795</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184E66" w:rsidRPr="00BE6A8A" w:rsidTr="00627E5D">
                    <w:tc>
                      <w:tcPr>
                        <w:tcW w:w="4469" w:type="dxa"/>
                      </w:tcPr>
                      <w:p w:rsidR="00184E66" w:rsidRDefault="00184E66" w:rsidP="00184E66">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5-11 класів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552" w:type="dxa"/>
                      </w:tcPr>
                      <w:p w:rsidR="00184E66" w:rsidRDefault="00184E66" w:rsidP="00184E66">
                        <w:pPr>
                          <w:widowControl w:val="0"/>
                          <w:ind w:right="119"/>
                          <w:jc w:val="center"/>
                          <w:rPr>
                            <w:rFonts w:ascii="Times New Roman" w:hAnsi="Times New Roman" w:cs="Times New Roman"/>
                            <w:i/>
                            <w:lang w:eastAsia="ru-RU"/>
                          </w:rPr>
                        </w:pPr>
                        <w:r>
                          <w:rPr>
                            <w:rFonts w:ascii="Times New Roman" w:hAnsi="Times New Roman" w:cs="Times New Roman"/>
                            <w:i/>
                            <w:lang w:val="ru-RU" w:eastAsia="ru-RU"/>
                          </w:rPr>
                          <w:t>4176</w:t>
                        </w:r>
                        <w:r>
                          <w:rPr>
                            <w:rFonts w:ascii="Times New Roman" w:hAnsi="Times New Roman" w:cs="Times New Roman"/>
                            <w:i/>
                            <w:lang w:eastAsia="ru-RU"/>
                          </w:rPr>
                          <w:t xml:space="preserve">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r w:rsidR="00184E66" w:rsidRPr="00BE6A8A" w:rsidTr="00627E5D">
                    <w:tc>
                      <w:tcPr>
                        <w:tcW w:w="4469" w:type="dxa"/>
                      </w:tcPr>
                      <w:p w:rsidR="00184E66" w:rsidRPr="00BE6A8A" w:rsidRDefault="00184E66" w:rsidP="00184E66">
                        <w:pPr>
                          <w:widowControl w:val="0"/>
                          <w:ind w:right="120"/>
                          <w:jc w:val="both"/>
                          <w:rPr>
                            <w:rFonts w:cs="Times New Roman"/>
                            <w:i/>
                            <w:lang w:eastAsia="ru-RU"/>
                          </w:rPr>
                        </w:pPr>
                        <w:r w:rsidRPr="00BE6A8A">
                          <w:rPr>
                            <w:rFonts w:ascii="Times New Roman" w:eastAsia="SimSun" w:hAnsi="Times New Roman" w:cs="Times New Roman"/>
                            <w:i/>
                            <w:lang w:eastAsia="ru-RU"/>
                          </w:rPr>
                          <w:t>послуги з організації харчування вихованців віком до 4-х років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552" w:type="dxa"/>
                      </w:tcPr>
                      <w:p w:rsidR="00184E66" w:rsidRPr="00622463" w:rsidRDefault="00184E66" w:rsidP="00184E66">
                        <w:pPr>
                          <w:widowControl w:val="0"/>
                          <w:ind w:right="119"/>
                          <w:jc w:val="center"/>
                          <w:rPr>
                            <w:rFonts w:cs="Times New Roman"/>
                            <w:i/>
                            <w:lang w:val="ru-RU" w:eastAsia="ru-RU"/>
                          </w:rPr>
                        </w:pPr>
                        <w:r>
                          <w:rPr>
                            <w:rFonts w:ascii="Times New Roman" w:hAnsi="Times New Roman" w:cs="Times New Roman"/>
                            <w:i/>
                            <w:lang w:val="ru-RU" w:eastAsia="ru-RU"/>
                          </w:rPr>
                          <w:t>2910</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r w:rsidR="00184E66" w:rsidRPr="00BE6A8A" w:rsidTr="00627E5D">
                    <w:tc>
                      <w:tcPr>
                        <w:tcW w:w="4469" w:type="dxa"/>
                      </w:tcPr>
                      <w:p w:rsidR="00184E66" w:rsidRPr="00BE6A8A" w:rsidRDefault="00184E66" w:rsidP="00184E66">
                        <w:pPr>
                          <w:widowControl w:val="0"/>
                          <w:ind w:right="120"/>
                          <w:jc w:val="both"/>
                          <w:rPr>
                            <w:rFonts w:eastAsia="SimSun" w:cs="Times New Roman"/>
                            <w:i/>
                            <w:lang w:eastAsia="ru-RU"/>
                          </w:rPr>
                        </w:pPr>
                        <w:r w:rsidRPr="00BE6A8A">
                          <w:rPr>
                            <w:rFonts w:ascii="Times New Roman" w:eastAsia="SimSun" w:hAnsi="Times New Roman" w:cs="Times New Roman"/>
                            <w:i/>
                            <w:lang w:eastAsia="ru-RU"/>
                          </w:rPr>
                          <w:t>послуги з організації харчування вихованців віком з 4 до 6 (7) років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552" w:type="dxa"/>
                      </w:tcPr>
                      <w:p w:rsidR="00184E66" w:rsidRPr="00BE6A8A" w:rsidRDefault="00184E66" w:rsidP="00184E66">
                        <w:pPr>
                          <w:widowControl w:val="0"/>
                          <w:ind w:right="119"/>
                          <w:jc w:val="center"/>
                          <w:rPr>
                            <w:rFonts w:cs="Times New Roman"/>
                            <w:i/>
                            <w:lang w:eastAsia="ru-RU"/>
                          </w:rPr>
                        </w:pPr>
                        <w:r>
                          <w:rPr>
                            <w:rFonts w:ascii="Times New Roman" w:hAnsi="Times New Roman" w:cs="Times New Roman"/>
                            <w:i/>
                            <w:lang w:val="ru-RU" w:eastAsia="ru-RU"/>
                          </w:rPr>
                          <w:t>7533</w:t>
                        </w:r>
                        <w:r w:rsidRPr="00BE6A8A">
                          <w:rPr>
                            <w:rFonts w:ascii="Times New Roman" w:hAnsi="Times New Roman" w:cs="Times New Roman"/>
                            <w:i/>
                            <w:lang w:eastAsia="ru-RU"/>
                          </w:rPr>
                          <w:t xml:space="preserve"> послуг (</w:t>
                        </w:r>
                        <w:proofErr w:type="spellStart"/>
                        <w:r w:rsidRPr="00BE6A8A">
                          <w:rPr>
                            <w:rFonts w:ascii="Times New Roman" w:hAnsi="Times New Roman" w:cs="Times New Roman"/>
                            <w:i/>
                            <w:lang w:eastAsia="ru-RU"/>
                          </w:rPr>
                          <w:t>дітоднів</w:t>
                        </w:r>
                        <w:proofErr w:type="spellEnd"/>
                        <w:r w:rsidRPr="00BE6A8A">
                          <w:rPr>
                            <w:rFonts w:ascii="Times New Roman" w:hAnsi="Times New Roman" w:cs="Times New Roman"/>
                            <w:i/>
                            <w:lang w:eastAsia="ru-RU"/>
                          </w:rPr>
                          <w:t>)</w:t>
                        </w:r>
                      </w:p>
                    </w:tc>
                  </w:tr>
                </w:tbl>
                <w:p w:rsidR="00184E66" w:rsidRPr="00BE6A8A" w:rsidRDefault="00184E66" w:rsidP="00184E66">
                  <w:pPr>
                    <w:widowControl w:val="0"/>
                    <w:spacing w:after="0" w:line="240" w:lineRule="auto"/>
                    <w:rPr>
                      <w:rFonts w:ascii="Times New Roman" w:eastAsia="Times New Roman" w:hAnsi="Times New Roman" w:cs="Times New Roman"/>
                      <w:i/>
                      <w:sz w:val="24"/>
                      <w:szCs w:val="24"/>
                    </w:rPr>
                  </w:pPr>
                </w:p>
              </w:tc>
            </w:tr>
            <w:tr w:rsidR="00184E66" w:rsidTr="00627E5D">
              <w:tc>
                <w:tcPr>
                  <w:tcW w:w="2368" w:type="dxa"/>
                  <w:shd w:val="clear" w:color="auto" w:fill="auto"/>
                  <w:tcMar>
                    <w:top w:w="100" w:type="dxa"/>
                    <w:left w:w="100" w:type="dxa"/>
                    <w:bottom w:w="100" w:type="dxa"/>
                    <w:right w:w="100" w:type="dxa"/>
                  </w:tcMar>
                </w:tcPr>
                <w:p w:rsidR="00184E66" w:rsidRPr="00C50DCC" w:rsidRDefault="00184E66" w:rsidP="00184E66">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rPr>
                    <w:t xml:space="preserve">Місце надання послуг </w:t>
                  </w:r>
                </w:p>
              </w:tc>
              <w:tc>
                <w:tcPr>
                  <w:tcW w:w="7232" w:type="dxa"/>
                  <w:shd w:val="clear" w:color="auto" w:fill="auto"/>
                  <w:tcMar>
                    <w:top w:w="100" w:type="dxa"/>
                    <w:left w:w="100" w:type="dxa"/>
                    <w:bottom w:w="100" w:type="dxa"/>
                    <w:right w:w="100" w:type="dxa"/>
                  </w:tcMar>
                  <w:vAlign w:val="center"/>
                </w:tcPr>
                <w:p w:rsidR="00184E66" w:rsidRPr="006505F3" w:rsidRDefault="00184E66" w:rsidP="00184E66">
                  <w:pPr>
                    <w:spacing w:after="0" w:line="240" w:lineRule="auto"/>
                    <w:jc w:val="center"/>
                    <w:rPr>
                      <w:rFonts w:ascii="Times New Roman" w:hAnsi="Times New Roman" w:cs="Times New Roman"/>
                    </w:rPr>
                  </w:pPr>
                  <w:r>
                    <w:rPr>
                      <w:rFonts w:ascii="Times New Roman" w:hAnsi="Times New Roman" w:cs="Times New Roman"/>
                      <w:lang w:val="ru-RU"/>
                    </w:rPr>
                    <w:t>Л</w:t>
                  </w:r>
                  <w:proofErr w:type="spellStart"/>
                  <w:r>
                    <w:rPr>
                      <w:rFonts w:ascii="Times New Roman" w:hAnsi="Times New Roman" w:cs="Times New Roman"/>
                    </w:rPr>
                    <w:t>іцей</w:t>
                  </w:r>
                  <w:proofErr w:type="spellEnd"/>
                  <w:r>
                    <w:rPr>
                      <w:rFonts w:ascii="Times New Roman" w:hAnsi="Times New Roman" w:cs="Times New Roman"/>
                    </w:rPr>
                    <w:t xml:space="preserve"> №1 Ладижинської міської ради </w:t>
                  </w:r>
                  <w:r w:rsidRPr="006505F3">
                    <w:rPr>
                      <w:rFonts w:ascii="Times New Roman" w:hAnsi="Times New Roman" w:cs="Times New Roman"/>
                    </w:rPr>
                    <w:t>м. Ладижин, вул. Незалежності  2</w:t>
                  </w:r>
                </w:p>
              </w:tc>
            </w:tr>
            <w:tr w:rsidR="00184E66" w:rsidTr="00627E5D">
              <w:tc>
                <w:tcPr>
                  <w:tcW w:w="2368" w:type="dxa"/>
                  <w:shd w:val="clear" w:color="auto" w:fill="auto"/>
                  <w:tcMar>
                    <w:top w:w="100" w:type="dxa"/>
                    <w:left w:w="100" w:type="dxa"/>
                    <w:bottom w:w="100" w:type="dxa"/>
                    <w:right w:w="100" w:type="dxa"/>
                  </w:tcMar>
                </w:tcPr>
                <w:p w:rsidR="00184E66" w:rsidRDefault="00184E66" w:rsidP="00184E66">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Строк </w:t>
                  </w:r>
                  <w:r w:rsidRPr="00C50DCC">
                    <w:rPr>
                      <w:rFonts w:ascii="Times New Roman" w:eastAsia="Times New Roman" w:hAnsi="Times New Roman" w:cs="Times New Roman"/>
                      <w:sz w:val="24"/>
                      <w:szCs w:val="24"/>
                      <w:highlight w:val="white"/>
                    </w:rPr>
                    <w:t xml:space="preserve">надання послуг </w:t>
                  </w:r>
                </w:p>
              </w:tc>
              <w:tc>
                <w:tcPr>
                  <w:tcW w:w="7232" w:type="dxa"/>
                  <w:shd w:val="clear" w:color="auto" w:fill="auto"/>
                  <w:tcMar>
                    <w:top w:w="100" w:type="dxa"/>
                    <w:left w:w="100" w:type="dxa"/>
                    <w:bottom w:w="100" w:type="dxa"/>
                    <w:right w:w="100" w:type="dxa"/>
                  </w:tcMar>
                </w:tcPr>
                <w:p w:rsidR="00184E66" w:rsidRPr="00C50DCC" w:rsidRDefault="00184E66" w:rsidP="00184E66">
                  <w:pPr>
                    <w:widowControl w:val="0"/>
                    <w:spacing w:after="0" w:line="240" w:lineRule="auto"/>
                    <w:rPr>
                      <w:rFonts w:ascii="Times New Roman" w:eastAsia="Times New Roman" w:hAnsi="Times New Roman" w:cs="Times New Roman"/>
                      <w:i/>
                      <w:sz w:val="24"/>
                      <w:szCs w:val="24"/>
                    </w:rPr>
                  </w:pPr>
                  <w:r w:rsidRPr="00C50DCC">
                    <w:rPr>
                      <w:rFonts w:ascii="Times New Roman" w:eastAsia="Times New Roman" w:hAnsi="Times New Roman" w:cs="Times New Roman"/>
                      <w:i/>
                      <w:sz w:val="24"/>
                      <w:szCs w:val="24"/>
                    </w:rPr>
                    <w:t xml:space="preserve">до </w:t>
                  </w:r>
                  <w:r>
                    <w:rPr>
                      <w:rFonts w:ascii="Times New Roman" w:eastAsia="Times New Roman" w:hAnsi="Times New Roman" w:cs="Times New Roman"/>
                      <w:i/>
                      <w:sz w:val="24"/>
                      <w:szCs w:val="24"/>
                    </w:rPr>
                    <w:t>31 грудня 2026</w:t>
                  </w:r>
                  <w:r w:rsidRPr="00C50DCC">
                    <w:rPr>
                      <w:rFonts w:ascii="Times New Roman" w:eastAsia="Times New Roman" w:hAnsi="Times New Roman" w:cs="Times New Roman"/>
                      <w:i/>
                      <w:sz w:val="24"/>
                      <w:szCs w:val="24"/>
                    </w:rPr>
                    <w:t xml:space="preserve"> року включно</w:t>
                  </w:r>
                </w:p>
              </w:tc>
            </w:tr>
          </w:tbl>
          <w:p w:rsidR="00184E66" w:rsidRDefault="00184E66" w:rsidP="00184E66">
            <w:pPr>
              <w:widowControl w:val="0"/>
              <w:jc w:val="both"/>
              <w:rPr>
                <w:rFonts w:ascii="Times New Roman" w:eastAsia="Times New Roman" w:hAnsi="Times New Roman" w:cs="Times New Roman"/>
                <w:i/>
                <w:sz w:val="24"/>
                <w:szCs w:val="24"/>
              </w:rPr>
            </w:pPr>
          </w:p>
          <w:p w:rsidR="00184E66" w:rsidRDefault="00184E66" w:rsidP="00184E66">
            <w:pPr>
              <w:widowControl w:val="0"/>
              <w:jc w:val="both"/>
              <w:rPr>
                <w:rFonts w:ascii="Times New Roman" w:eastAsia="Times New Roman" w:hAnsi="Times New Roman" w:cs="Times New Roman"/>
                <w:b/>
                <w:sz w:val="24"/>
                <w:szCs w:val="24"/>
              </w:rPr>
            </w:pPr>
            <w:r w:rsidRPr="00C50DCC">
              <w:rPr>
                <w:rFonts w:ascii="Times New Roman" w:eastAsia="Times New Roman" w:hAnsi="Times New Roman" w:cs="Times New Roman"/>
                <w:b/>
                <w:sz w:val="24"/>
                <w:szCs w:val="24"/>
              </w:rPr>
              <w:t xml:space="preserve">2.Технічні, якісні та кількісні характеристики предмета закупівлі: </w:t>
            </w:r>
          </w:p>
          <w:p w:rsidR="00184E66" w:rsidRPr="007629E3" w:rsidRDefault="00184E66" w:rsidP="00184E66">
            <w:pPr>
              <w:ind w:left="142"/>
              <w:rPr>
                <w:rFonts w:ascii="Times New Roman" w:eastAsia="Times New Roman" w:hAnsi="Times New Roman"/>
                <w:sz w:val="24"/>
                <w:szCs w:val="24"/>
                <w:lang w:eastAsia="ru-RU"/>
              </w:rPr>
            </w:pPr>
            <w:r w:rsidRPr="007629E3">
              <w:rPr>
                <w:rFonts w:ascii="Times New Roman" w:eastAsia="Times New Roman" w:hAnsi="Times New Roman"/>
                <w:sz w:val="24"/>
                <w:szCs w:val="24"/>
                <w:lang w:eastAsia="ru-RU"/>
              </w:rPr>
              <w:t>Відповідно до рішення виконавчого комітету Ладижинської міської ради від 2</w:t>
            </w:r>
            <w:r>
              <w:rPr>
                <w:rFonts w:ascii="Times New Roman" w:eastAsia="Times New Roman" w:hAnsi="Times New Roman"/>
                <w:sz w:val="24"/>
                <w:szCs w:val="24"/>
                <w:lang w:eastAsia="ru-RU"/>
              </w:rPr>
              <w:t>8</w:t>
            </w:r>
            <w:r w:rsidRPr="007629E3">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w:t>
            </w:r>
            <w:r w:rsidRPr="007629E3">
              <w:rPr>
                <w:rFonts w:ascii="Times New Roman" w:eastAsia="Times New Roman" w:hAnsi="Times New Roman"/>
                <w:sz w:val="24"/>
                <w:szCs w:val="24"/>
                <w:lang w:eastAsia="ru-RU"/>
              </w:rPr>
              <w:t xml:space="preserve"> р. №5</w:t>
            </w:r>
            <w:r>
              <w:rPr>
                <w:rFonts w:ascii="Times New Roman" w:eastAsia="Times New Roman" w:hAnsi="Times New Roman"/>
                <w:sz w:val="24"/>
                <w:szCs w:val="24"/>
                <w:lang w:eastAsia="ru-RU"/>
              </w:rPr>
              <w:t>02</w:t>
            </w:r>
            <w:r w:rsidRPr="007629E3">
              <w:rPr>
                <w:rFonts w:ascii="Times New Roman" w:eastAsia="Times New Roman" w:hAnsi="Times New Roman"/>
                <w:sz w:val="24"/>
                <w:szCs w:val="24"/>
                <w:lang w:eastAsia="ru-RU"/>
              </w:rPr>
              <w:t xml:space="preserve"> «</w:t>
            </w:r>
            <w:r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Pr="007629E3">
              <w:rPr>
                <w:rFonts w:ascii="Times New Roman" w:eastAsia="Times New Roman" w:hAnsi="Times New Roman"/>
                <w:sz w:val="24"/>
                <w:szCs w:val="24"/>
                <w:lang w:eastAsia="ru-RU"/>
              </w:rPr>
              <w:t>»,</w:t>
            </w:r>
            <w:r>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та від 15.12.2025 р. №528 «Про внесення доповнень до рішення виконавчого комітету Ладижинської міської ради №502 від 28.11.2025»</w:t>
            </w:r>
            <w:r w:rsidRPr="007629E3">
              <w:rPr>
                <w:rFonts w:ascii="Times New Roman" w:eastAsia="Times New Roman" w:hAnsi="Times New Roman"/>
                <w:sz w:val="24"/>
                <w:szCs w:val="24"/>
                <w:lang w:eastAsia="ru-RU"/>
              </w:rPr>
              <w:t xml:space="preserve"> за кошти місцевого бюджету:  </w:t>
            </w:r>
          </w:p>
          <w:p w:rsidR="00184E66" w:rsidRPr="00F42D41" w:rsidRDefault="00184E66" w:rsidP="00184E66">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Організувати безкоштовне харчування дітей у закладах дошкільної освіти та учнів</w:t>
            </w:r>
            <w:r w:rsidRPr="006117A1">
              <w:rPr>
                <w:b/>
                <w:sz w:val="24"/>
              </w:rPr>
              <w:t xml:space="preserve"> </w:t>
            </w:r>
            <w:r w:rsidRPr="00F42D41">
              <w:rPr>
                <w:rFonts w:ascii="Times New Roman" w:eastAsia="Times New Roman" w:hAnsi="Times New Roman"/>
                <w:b/>
                <w:sz w:val="24"/>
                <w:szCs w:val="24"/>
                <w:lang w:eastAsia="uk-UA"/>
              </w:rPr>
              <w:t>закладів загальної середньої освіти таких категорій:</w:t>
            </w:r>
          </w:p>
          <w:p w:rsidR="00184E66" w:rsidRPr="00F42D41" w:rsidRDefault="00184E66" w:rsidP="00184E66">
            <w:pPr>
              <w:pStyle w:val="2"/>
              <w:tabs>
                <w:tab w:val="left" w:pos="708"/>
              </w:tabs>
              <w:ind w:right="-143"/>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         1)   діти  з числа дітей-сиріт та дітей, позбавлених батьківського піклування;</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діти з інвалідністю в закладах дошкільної освіти та учні 5-11 класів із числа дітей з особливими освітніми потребами, що навчаються в інклюзивних </w:t>
            </w:r>
            <w:r w:rsidRPr="00F42D41">
              <w:rPr>
                <w:rFonts w:ascii="Times New Roman" w:eastAsia="Times New Roman" w:hAnsi="Times New Roman" w:cs="Calibri"/>
                <w:sz w:val="24"/>
                <w:szCs w:val="24"/>
                <w:lang w:eastAsia="ru-RU"/>
              </w:rPr>
              <w:lastRenderedPageBreak/>
              <w:t>класах;</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 1-4 класів.</w:t>
            </w:r>
          </w:p>
          <w:p w:rsidR="00184E66" w:rsidRPr="00F42D41" w:rsidRDefault="00184E66" w:rsidP="00184E66">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Звільнити від батьківської плати за харчування на 100%:</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із сімей загиблих (померлих), зниклих безвісти,  ветеранів війни, особи з інвалідністю внаслідок війни,</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учасників бойових дій, статус яких визначено чинним законодавством (мають посвідчення учасника бойових дій), </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мобілізованих осіб на підставі довідки про перебування на військовій службі (форма 5 згідно додатку 21 до Інструкції з діловодства у Збройних Силах України (п.п.2.8.4.3.), </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вимушених переселенців, </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які мають статус постраждалих внаслідок воєнних дій і збройних конфліктів.</w:t>
            </w:r>
          </w:p>
          <w:p w:rsidR="00184E66" w:rsidRPr="00F42D41" w:rsidRDefault="00184E66" w:rsidP="00184E66">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Зменшити батьківську плату за харчування на 50%:</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для дітей закладів дошкільної освіти із багатодітних сімей (троє та більше дітей);</w:t>
            </w:r>
          </w:p>
          <w:p w:rsidR="00184E66" w:rsidRPr="00F42D41" w:rsidRDefault="00184E66" w:rsidP="00184E66">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учнів 5-11 класів із категорії дітей із сімей, які отримують допомогу відповідно до Закону України «Про  державну соціальну допомогу малозабезпеченим сім’ям», або із багатодітних сімей (враховується одна із перерахованих позицій)</w:t>
            </w:r>
          </w:p>
          <w:p w:rsidR="00184E66" w:rsidRPr="00F42D41" w:rsidRDefault="00184E66" w:rsidP="00184E66">
            <w:pPr>
              <w:pStyle w:val="a5"/>
              <w:numPr>
                <w:ilvl w:val="1"/>
                <w:numId w:val="9"/>
              </w:numPr>
              <w:ind w:right="-143"/>
              <w:jc w:val="both"/>
              <w:rPr>
                <w:rFonts w:ascii="Times New Roman" w:hAnsi="Times New Roman"/>
                <w:b/>
                <w:color w:val="000000"/>
                <w:sz w:val="24"/>
              </w:rPr>
            </w:pPr>
            <w:r w:rsidRPr="00F42D41">
              <w:rPr>
                <w:rFonts w:ascii="Times New Roman" w:hAnsi="Times New Roman"/>
                <w:b/>
                <w:color w:val="000000"/>
                <w:sz w:val="24"/>
              </w:rPr>
              <w:t>Встановити батьківську плату за харчування дітей:</w:t>
            </w:r>
          </w:p>
          <w:p w:rsidR="00184E66" w:rsidRPr="00EA125B" w:rsidRDefault="00184E66" w:rsidP="00184E66">
            <w:pPr>
              <w:pStyle w:val="2"/>
              <w:tabs>
                <w:tab w:val="left" w:pos="708"/>
              </w:tabs>
              <w:spacing w:after="0" w:line="240" w:lineRule="auto"/>
              <w:ind w:left="567" w:right="-284" w:hanging="425"/>
              <w:rPr>
                <w:rFonts w:ascii="Times New Roman" w:hAnsi="Times New Roman"/>
                <w:color w:val="000000"/>
                <w:sz w:val="24"/>
              </w:rPr>
            </w:pPr>
            <w:r>
              <w:rPr>
                <w:rFonts w:ascii="Times New Roman" w:hAnsi="Times New Roman"/>
                <w:color w:val="000000"/>
                <w:sz w:val="24"/>
              </w:rPr>
              <w:t>1)</w:t>
            </w:r>
            <w:r w:rsidRPr="00EA125B">
              <w:rPr>
                <w:rFonts w:ascii="Times New Roman" w:hAnsi="Times New Roman"/>
                <w:color w:val="000000"/>
                <w:sz w:val="24"/>
              </w:rPr>
              <w:t xml:space="preserve"> В закладах загальної середньої освіти за харчування учнів 5-11 класів та учнів 1-4 класів групи продовженого дня – у розмірі 75% від вартості харчування на день</w:t>
            </w:r>
          </w:p>
          <w:p w:rsidR="00184E66" w:rsidRPr="00EA125B" w:rsidRDefault="00184E66" w:rsidP="00184E66">
            <w:pPr>
              <w:jc w:val="both"/>
              <w:rPr>
                <w:rFonts w:ascii="Times New Roman" w:hAnsi="Times New Roman" w:cs="Times New Roman"/>
                <w:color w:val="000000"/>
                <w:sz w:val="24"/>
              </w:rPr>
            </w:pPr>
            <w:r>
              <w:rPr>
                <w:rFonts w:ascii="Times New Roman" w:hAnsi="Times New Roman" w:cs="Times New Roman"/>
                <w:color w:val="000000"/>
                <w:sz w:val="24"/>
              </w:rPr>
              <w:t>2)</w:t>
            </w:r>
            <w:r w:rsidRPr="00EA125B">
              <w:rPr>
                <w:rFonts w:ascii="Times New Roman" w:hAnsi="Times New Roman" w:cs="Times New Roman"/>
                <w:color w:val="000000"/>
                <w:sz w:val="24"/>
              </w:rPr>
              <w:t xml:space="preserve"> В дошкільному підрозділі Ліцею №1 -  у розмірі 35% від вартості  харчування на день</w:t>
            </w:r>
          </w:p>
          <w:p w:rsidR="00184E66" w:rsidRPr="00D10CFC" w:rsidRDefault="00184E66" w:rsidP="00184E66">
            <w:pPr>
              <w:pStyle w:val="a5"/>
              <w:ind w:left="0"/>
              <w:jc w:val="both"/>
              <w:rPr>
                <w:rFonts w:ascii="Times New Roman" w:hAnsi="Times New Roman"/>
                <w:sz w:val="24"/>
                <w:szCs w:val="24"/>
              </w:rPr>
            </w:pPr>
          </w:p>
          <w:p w:rsidR="00184E66" w:rsidRPr="00D10CFC" w:rsidRDefault="00184E66" w:rsidP="00184E66">
            <w:pPr>
              <w:jc w:val="both"/>
              <w:rPr>
                <w:rFonts w:ascii="Times New Roman" w:hAnsi="Times New Roman" w:cs="Times New Roman"/>
                <w:sz w:val="24"/>
                <w:szCs w:val="24"/>
              </w:rPr>
            </w:pPr>
            <w:r w:rsidRPr="00D10CFC">
              <w:rPr>
                <w:rFonts w:ascii="Times New Roman" w:hAnsi="Times New Roman" w:cs="Times New Roman"/>
                <w:sz w:val="24"/>
                <w:szCs w:val="24"/>
              </w:rPr>
              <w:t xml:space="preserve">При виконанні послуг та при підготовці документів тендерної пропозиції учасник повинен використовувати чинні нормативно-правові акти, в тому числі наступні документи  та враховувати законодавчі акти:  </w:t>
            </w:r>
          </w:p>
          <w:p w:rsidR="00184E66" w:rsidRPr="00D10CFC" w:rsidRDefault="00184E66" w:rsidP="00184E66">
            <w:pPr>
              <w:pStyle w:val="a5"/>
              <w:numPr>
                <w:ilvl w:val="0"/>
                <w:numId w:val="1"/>
              </w:numPr>
              <w:shd w:val="clear" w:color="auto" w:fill="FFFFFF" w:themeFill="background1"/>
              <w:tabs>
                <w:tab w:val="left" w:pos="426"/>
              </w:tabs>
              <w:ind w:left="0" w:firstLine="0"/>
              <w:jc w:val="both"/>
              <w:rPr>
                <w:rFonts w:ascii="Times New Roman" w:hAnsi="Times New Roman"/>
                <w:sz w:val="24"/>
                <w:szCs w:val="24"/>
              </w:rPr>
            </w:pPr>
            <w:r w:rsidRPr="00D10CFC">
              <w:rPr>
                <w:rFonts w:ascii="Times New Roman" w:hAnsi="Times New Roman"/>
                <w:sz w:val="24"/>
                <w:szCs w:val="24"/>
              </w:rPr>
              <w:t>Закон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№1822-IX від 21.10.2021р.;</w:t>
            </w:r>
          </w:p>
          <w:p w:rsidR="00184E66" w:rsidRPr="00D10CFC" w:rsidRDefault="00184E66" w:rsidP="00184E6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Постанова Кабінету Міністрів України від 24.03.2021р. № 305 «Про затвердження норм та Порядку організації харчування у закладах освіти та дитячих закладах оздоровлення та відпочинку»;</w:t>
            </w:r>
          </w:p>
          <w:p w:rsidR="00184E66" w:rsidRPr="00D10CFC" w:rsidRDefault="00184E66" w:rsidP="00184E6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«Про затвердження Санітарного регламенту для закладів загальної середньої освіти» від 25.09.2020р. №2205;</w:t>
            </w:r>
          </w:p>
          <w:p w:rsidR="00184E66" w:rsidRPr="00D10CFC" w:rsidRDefault="00184E66" w:rsidP="00184E6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Наказ Міністерства освіти і науки України та Міністерства охорони здоров’я України від 15.08.2006 № 620/563 «Щодо невідкладних заходів з організації харчування дітей у дошкільних, загальноосвітніх, позашкільних навчальних закладах», в тому числі щодо заборони м'яса та яєць </w:t>
            </w:r>
            <w:proofErr w:type="spellStart"/>
            <w:r w:rsidRPr="00D10CFC">
              <w:rPr>
                <w:rFonts w:ascii="Times New Roman" w:hAnsi="Times New Roman" w:cs="Times New Roman"/>
                <w:sz w:val="24"/>
                <w:szCs w:val="24"/>
              </w:rPr>
              <w:t>водоплаваючої</w:t>
            </w:r>
            <w:proofErr w:type="spellEnd"/>
            <w:r w:rsidRPr="00D10CFC">
              <w:rPr>
                <w:rFonts w:ascii="Times New Roman" w:hAnsi="Times New Roman" w:cs="Times New Roman"/>
                <w:sz w:val="24"/>
                <w:szCs w:val="24"/>
              </w:rPr>
              <w:t xml:space="preserve"> птиці, субпродуктів, що містять синтетичні барвники;</w:t>
            </w:r>
          </w:p>
          <w:p w:rsidR="00184E66" w:rsidRPr="00D10CFC" w:rsidRDefault="00184E66" w:rsidP="00184E6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20.02.2013 № 144 «Про затвердження Державних санітарних норм та правил»;</w:t>
            </w:r>
          </w:p>
          <w:p w:rsidR="00184E66" w:rsidRPr="00D10CFC" w:rsidRDefault="00184E66" w:rsidP="00184E6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освіти і науки № 1205 від 06.12.2010 р. із змінами «Про затвердження Типових штатних нормативів закладів загальної середньої освіти»;</w:t>
            </w:r>
          </w:p>
          <w:p w:rsidR="00184E66" w:rsidRPr="00D10CFC" w:rsidRDefault="00184E66" w:rsidP="00184E66">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Закон України «Про основні принципи та вимоги до безпечності та якості харчових продуктів» від 23.12.1997 № 771/97-ВР;</w:t>
            </w:r>
          </w:p>
          <w:p w:rsidR="00184E66" w:rsidRPr="00D10CFC" w:rsidRDefault="00184E66" w:rsidP="00184E66">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23.07.2002 № 280;</w:t>
            </w:r>
          </w:p>
          <w:p w:rsidR="00184E66" w:rsidRPr="00D10CFC" w:rsidRDefault="00184E66" w:rsidP="00184E66">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від 03.09.2017 №1073 «Про затвердження Норм фізіологічних потреб населення України в основних харчових речовинах і енергії»;</w:t>
            </w:r>
          </w:p>
          <w:p w:rsidR="00184E66" w:rsidRPr="00D10CFC" w:rsidRDefault="00184E66" w:rsidP="00184E66">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і МОНУ від 17.04.2006 №298/227 «Про затвердження Інструкції з організації харчування дітей у дошкільних навчальних закладах»;</w:t>
            </w:r>
          </w:p>
          <w:p w:rsidR="00184E66" w:rsidRPr="00D10CFC" w:rsidRDefault="00184E66" w:rsidP="00184E66">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Збірник рецептур страв для харчування дітей шкільного віку в організованих освітніх та оздоровчих закладах Є. </w:t>
            </w:r>
            <w:proofErr w:type="spellStart"/>
            <w:r w:rsidRPr="00D10CFC">
              <w:rPr>
                <w:rFonts w:ascii="Times New Roman" w:hAnsi="Times New Roman" w:cs="Times New Roman"/>
                <w:sz w:val="24"/>
                <w:szCs w:val="24"/>
              </w:rPr>
              <w:t>Клопотенко</w:t>
            </w:r>
            <w:proofErr w:type="spellEnd"/>
            <w:r w:rsidRPr="00D10CFC">
              <w:rPr>
                <w:rFonts w:ascii="Times New Roman" w:hAnsi="Times New Roman" w:cs="Times New Roman"/>
                <w:sz w:val="24"/>
                <w:szCs w:val="24"/>
              </w:rPr>
              <w:t>, 2020;</w:t>
            </w:r>
          </w:p>
          <w:p w:rsidR="00184E66" w:rsidRPr="004B773D" w:rsidRDefault="00184E66" w:rsidP="00184E66">
            <w:pPr>
              <w:numPr>
                <w:ilvl w:val="0"/>
                <w:numId w:val="1"/>
              </w:numPr>
              <w:ind w:left="0" w:firstLine="0"/>
              <w:jc w:val="both"/>
              <w:rPr>
                <w:rFonts w:ascii="Times New Roman" w:hAnsi="Times New Roman" w:cs="Times New Roman"/>
                <w:sz w:val="24"/>
                <w:szCs w:val="24"/>
              </w:rPr>
            </w:pPr>
            <w:r w:rsidRPr="004B773D">
              <w:rPr>
                <w:rFonts w:ascii="Times New Roman" w:hAnsi="Times New Roman" w:cs="Times New Roman"/>
                <w:sz w:val="24"/>
                <w:szCs w:val="24"/>
              </w:rPr>
              <w:t xml:space="preserve">Постанова КМУ </w:t>
            </w:r>
            <w:hyperlink r:id="rId5" w:tgtFrame="_blank" w:history="1">
              <w:r w:rsidRPr="004B773D">
                <w:rPr>
                  <w:rFonts w:ascii="Times New Roman" w:hAnsi="Times New Roman" w:cs="Times New Roman"/>
                  <w:sz w:val="24"/>
                  <w:szCs w:val="24"/>
                </w:rPr>
                <w:t>«Про внесення</w:t>
              </w:r>
              <w:r>
                <w:rPr>
                  <w:rFonts w:ascii="Times New Roman" w:hAnsi="Times New Roman" w:cs="Times New Roman"/>
                  <w:sz w:val="24"/>
                  <w:szCs w:val="24"/>
                </w:rPr>
                <w:t xml:space="preserve"> </w:t>
              </w:r>
              <w:r w:rsidRPr="004B773D">
                <w:rPr>
                  <w:rFonts w:ascii="Times New Roman" w:hAnsi="Times New Roman" w:cs="Times New Roman"/>
                  <w:sz w:val="24"/>
                  <w:szCs w:val="24"/>
                </w:rPr>
                <w:t>змін до норм харчування закладах освіти та дитячих закладах оздоровлення та відпочинку»</w:t>
              </w:r>
            </w:hyperlink>
            <w:r w:rsidRPr="004B773D">
              <w:rPr>
                <w:rFonts w:ascii="Times New Roman" w:hAnsi="Times New Roman" w:cs="Times New Roman"/>
                <w:sz w:val="24"/>
                <w:szCs w:val="24"/>
              </w:rPr>
              <w:t xml:space="preserve"> від 28.07.2021 № 786;</w:t>
            </w:r>
          </w:p>
          <w:p w:rsidR="00184E66" w:rsidRPr="00D10CFC" w:rsidRDefault="00184E66" w:rsidP="00184E66">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від 18.05.2017 № 2042-VIII;</w:t>
            </w:r>
          </w:p>
          <w:p w:rsidR="00184E66" w:rsidRPr="00D10CFC" w:rsidRDefault="00184E66" w:rsidP="00184E66">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Наказу Мінагрополітики «Про затвердження форми </w:t>
            </w:r>
            <w:proofErr w:type="spellStart"/>
            <w:r w:rsidRPr="00D10CFC">
              <w:rPr>
                <w:rFonts w:ascii="Times New Roman" w:eastAsia="Times New Roman" w:hAnsi="Times New Roman"/>
                <w:sz w:val="24"/>
                <w:szCs w:val="24"/>
                <w:lang w:eastAsia="ru-RU"/>
              </w:rPr>
              <w:t>акта</w:t>
            </w:r>
            <w:proofErr w:type="spellEnd"/>
            <w:r w:rsidRPr="00D10CFC">
              <w:rPr>
                <w:rFonts w:ascii="Times New Roman" w:eastAsia="Times New Roman" w:hAnsi="Times New Roman"/>
                <w:sz w:val="24"/>
                <w:szCs w:val="24"/>
                <w:lang w:eastAsia="ru-RU"/>
              </w:rPr>
              <w:t xml:space="preserve">, складеного за результатами проведення заходу державного контролю у формі аудиту </w:t>
            </w:r>
            <w:proofErr w:type="spellStart"/>
            <w:r w:rsidRPr="00D10CFC">
              <w:rPr>
                <w:rFonts w:ascii="Times New Roman" w:eastAsia="Times New Roman" w:hAnsi="Times New Roman"/>
                <w:sz w:val="24"/>
                <w:szCs w:val="24"/>
                <w:lang w:eastAsia="ru-RU"/>
              </w:rPr>
              <w:t>постійнодіючих</w:t>
            </w:r>
            <w:proofErr w:type="spellEnd"/>
            <w:r w:rsidRPr="00D10CFC">
              <w:rPr>
                <w:rFonts w:ascii="Times New Roman" w:eastAsia="Times New Roman" w:hAnsi="Times New Roman"/>
                <w:sz w:val="24"/>
                <w:szCs w:val="24"/>
                <w:lang w:eastAsia="ru-RU"/>
              </w:rPr>
              <w:t xml:space="preserve"> процедур, заснованих на принципах НАССР» від 08.08.2019 № 446;</w:t>
            </w:r>
          </w:p>
          <w:p w:rsidR="00184E66" w:rsidRPr="00D10CFC" w:rsidRDefault="00184E66" w:rsidP="00184E66">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Кабінету міністрів України від 19.06.2002 р. №856 «Про організацію харчування окремих категорій учнів у загальноосвітніх навчальних закладах» (зі змінами і доповненнями);</w:t>
            </w:r>
          </w:p>
          <w:p w:rsidR="00184E66" w:rsidRPr="00D10CFC" w:rsidRDefault="00184E66" w:rsidP="00184E66">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КМУ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 від 02.02.2011р. №116.</w:t>
            </w:r>
          </w:p>
          <w:p w:rsidR="00184E66" w:rsidRPr="00D10CFC" w:rsidRDefault="00184E66" w:rsidP="00184E66">
            <w:pPr>
              <w:jc w:val="both"/>
              <w:rPr>
                <w:rFonts w:ascii="Times New Roman" w:eastAsia="Times New Roman" w:hAnsi="Times New Roman" w:cs="Times New Roman"/>
                <w:sz w:val="24"/>
                <w:szCs w:val="24"/>
                <w:highlight w:val="green"/>
                <w:lang w:eastAsia="ru-RU"/>
              </w:rPr>
            </w:pPr>
          </w:p>
          <w:p w:rsidR="00184E66" w:rsidRPr="00EA125B" w:rsidRDefault="00184E66" w:rsidP="00184E66">
            <w:pPr>
              <w:tabs>
                <w:tab w:val="left" w:pos="5828"/>
              </w:tabs>
              <w:jc w:val="both"/>
              <w:rPr>
                <w:rFonts w:ascii="Times New Roman" w:eastAsia="Times New Roman" w:hAnsi="Times New Roman" w:cs="Times New Roman"/>
                <w:sz w:val="24"/>
                <w:szCs w:val="24"/>
                <w:lang w:eastAsia="ru-RU"/>
              </w:rPr>
            </w:pPr>
            <w:r w:rsidRPr="00A60789">
              <w:rPr>
                <w:rFonts w:ascii="Times New Roman" w:eastAsia="Times New Roman" w:hAnsi="Times New Roman" w:cs="Times New Roman"/>
                <w:b/>
                <w:color w:val="000000"/>
                <w:sz w:val="24"/>
                <w:szCs w:val="24"/>
                <w:highlight w:val="white"/>
              </w:rPr>
              <w:t xml:space="preserve">Послуги </w:t>
            </w:r>
            <w:r w:rsidRPr="00D10CFC">
              <w:rPr>
                <w:rFonts w:ascii="Times New Roman" w:eastAsia="Times New Roman" w:hAnsi="Times New Roman" w:cs="Times New Roman"/>
                <w:sz w:val="24"/>
                <w:szCs w:val="24"/>
                <w:lang w:eastAsia="ru-RU"/>
              </w:rPr>
              <w:t>надаються Учасник</w:t>
            </w:r>
            <w:r>
              <w:rPr>
                <w:rFonts w:ascii="Times New Roman" w:eastAsia="Times New Roman" w:hAnsi="Times New Roman" w:cs="Times New Roman"/>
                <w:sz w:val="24"/>
                <w:szCs w:val="24"/>
                <w:lang w:eastAsia="ru-RU"/>
              </w:rPr>
              <w:t>ом за місцем розташування їдальні Ліцею №1</w:t>
            </w:r>
            <w:r w:rsidRPr="00D10CF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 </w:t>
            </w:r>
            <w:proofErr w:type="spellStart"/>
            <w:r>
              <w:rPr>
                <w:rFonts w:ascii="Times New Roman" w:eastAsia="Times New Roman" w:hAnsi="Times New Roman" w:cs="Times New Roman"/>
                <w:sz w:val="24"/>
                <w:szCs w:val="24"/>
                <w:lang w:eastAsia="ru-RU"/>
              </w:rPr>
              <w:t>адресою</w:t>
            </w:r>
            <w:proofErr w:type="spellEnd"/>
            <w:r>
              <w:rPr>
                <w:rFonts w:ascii="Times New Roman" w:eastAsia="Times New Roman" w:hAnsi="Times New Roman" w:cs="Times New Roman"/>
                <w:sz w:val="24"/>
                <w:szCs w:val="24"/>
                <w:lang w:eastAsia="ru-RU"/>
              </w:rPr>
              <w:t xml:space="preserve">: </w:t>
            </w:r>
            <w:r w:rsidRPr="00EA125B">
              <w:rPr>
                <w:rFonts w:ascii="Times New Roman" w:eastAsia="Times New Roman" w:hAnsi="Times New Roman" w:cs="Times New Roman"/>
                <w:sz w:val="24"/>
                <w:szCs w:val="24"/>
                <w:lang w:eastAsia="ru-RU"/>
              </w:rPr>
              <w:t>м. Ладижин, вул. Незалежності  2</w:t>
            </w:r>
          </w:p>
          <w:p w:rsidR="00184E66" w:rsidRPr="00D10CFC" w:rsidRDefault="00184E66" w:rsidP="00184E66">
            <w:pPr>
              <w:ind w:firstLine="540"/>
              <w:jc w:val="both"/>
              <w:rPr>
                <w:rFonts w:ascii="Times New Roman" w:eastAsia="Times New Roman" w:hAnsi="Times New Roman" w:cs="Times New Roman"/>
                <w:sz w:val="24"/>
                <w:szCs w:val="24"/>
                <w:lang w:eastAsia="ru-RU"/>
              </w:rPr>
            </w:pPr>
          </w:p>
          <w:p w:rsidR="00184E66" w:rsidRPr="00D10CFC" w:rsidRDefault="00184E66" w:rsidP="00184E66">
            <w:pPr>
              <w:jc w:val="center"/>
              <w:rPr>
                <w:rFonts w:ascii="Times New Roman" w:eastAsia="Times New Roman" w:hAnsi="Times New Roman" w:cs="Times New Roman"/>
                <w:b/>
                <w:bCs/>
                <w:color w:val="000000"/>
                <w:sz w:val="24"/>
                <w:szCs w:val="24"/>
                <w:lang w:eastAsia="ru-RU"/>
              </w:rPr>
            </w:pPr>
            <w:r w:rsidRPr="00D10CFC">
              <w:rPr>
                <w:rFonts w:ascii="Times New Roman" w:eastAsia="Times New Roman" w:hAnsi="Times New Roman" w:cs="Times New Roman"/>
                <w:b/>
                <w:bCs/>
                <w:color w:val="000000"/>
                <w:sz w:val="24"/>
                <w:szCs w:val="24"/>
                <w:lang w:eastAsia="ru-RU"/>
              </w:rPr>
              <w:t>Пільгові категорії учнів (кількість)</w:t>
            </w:r>
          </w:p>
          <w:tbl>
            <w:tblPr>
              <w:tblW w:w="9120" w:type="dxa"/>
              <w:tblLook w:val="04A0" w:firstRow="1" w:lastRow="0" w:firstColumn="1" w:lastColumn="0" w:noHBand="0" w:noVBand="1"/>
            </w:tblPr>
            <w:tblGrid>
              <w:gridCol w:w="4272"/>
              <w:gridCol w:w="924"/>
              <w:gridCol w:w="924"/>
              <w:gridCol w:w="1305"/>
              <w:gridCol w:w="1305"/>
            </w:tblGrid>
            <w:tr w:rsidR="00184E66" w:rsidRPr="00EA125B" w:rsidTr="00627E5D">
              <w:trPr>
                <w:trHeight w:val="288"/>
              </w:trPr>
              <w:tc>
                <w:tcPr>
                  <w:tcW w:w="44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Назва пільги</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вік</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 % оплати</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Ліцей № 1</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Всього</w:t>
                  </w:r>
                </w:p>
              </w:tc>
            </w:tr>
            <w:tr w:rsidR="00184E66"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Діти-сироти</w:t>
                  </w:r>
                </w:p>
              </w:tc>
              <w:tc>
                <w:tcPr>
                  <w:tcW w:w="960" w:type="dxa"/>
                  <w:tcBorders>
                    <w:top w:val="nil"/>
                    <w:left w:val="nil"/>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1</w:t>
                  </w:r>
                </w:p>
              </w:tc>
              <w:tc>
                <w:tcPr>
                  <w:tcW w:w="1360" w:type="dxa"/>
                  <w:tcBorders>
                    <w:top w:val="nil"/>
                    <w:left w:val="nil"/>
                    <w:bottom w:val="single" w:sz="4" w:space="0" w:color="auto"/>
                    <w:right w:val="single" w:sz="4" w:space="0" w:color="auto"/>
                  </w:tcBorders>
                  <w:shd w:val="clear" w:color="000000" w:fill="D9D9D9"/>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1</w:t>
                  </w:r>
                </w:p>
              </w:tc>
            </w:tr>
            <w:tr w:rsidR="00184E66"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позбавлені батьківського піклування</w:t>
                  </w:r>
                </w:p>
              </w:tc>
              <w:tc>
                <w:tcPr>
                  <w:tcW w:w="960" w:type="dxa"/>
                  <w:tcBorders>
                    <w:top w:val="nil"/>
                    <w:left w:val="nil"/>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1</w:t>
                  </w:r>
                </w:p>
              </w:tc>
              <w:tc>
                <w:tcPr>
                  <w:tcW w:w="1360" w:type="dxa"/>
                  <w:tcBorders>
                    <w:top w:val="nil"/>
                    <w:left w:val="nil"/>
                    <w:bottom w:val="single" w:sz="4" w:space="0" w:color="auto"/>
                    <w:right w:val="single" w:sz="4" w:space="0" w:color="auto"/>
                  </w:tcBorders>
                  <w:shd w:val="clear" w:color="000000" w:fill="D9D9D9"/>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1</w:t>
                  </w:r>
                </w:p>
              </w:tc>
            </w:tr>
            <w:tr w:rsidR="00184E66" w:rsidRPr="00EA125B" w:rsidTr="00627E5D">
              <w:trPr>
                <w:trHeight w:val="48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з особливими освітніми потребами, що навчаються в інклюзивних класах</w:t>
                  </w:r>
                </w:p>
              </w:tc>
              <w:tc>
                <w:tcPr>
                  <w:tcW w:w="960" w:type="dxa"/>
                  <w:tcBorders>
                    <w:top w:val="nil"/>
                    <w:left w:val="nil"/>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4</w:t>
                  </w:r>
                </w:p>
              </w:tc>
              <w:tc>
                <w:tcPr>
                  <w:tcW w:w="1360" w:type="dxa"/>
                  <w:tcBorders>
                    <w:top w:val="nil"/>
                    <w:left w:val="nil"/>
                    <w:bottom w:val="single" w:sz="4" w:space="0" w:color="auto"/>
                    <w:right w:val="single" w:sz="4" w:space="0" w:color="auto"/>
                  </w:tcBorders>
                  <w:shd w:val="clear" w:color="000000" w:fill="D9D9D9"/>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4</w:t>
                  </w:r>
                </w:p>
              </w:tc>
            </w:tr>
            <w:tr w:rsidR="00184E66" w:rsidRPr="00EA125B" w:rsidTr="00627E5D">
              <w:trPr>
                <w:trHeight w:val="7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які отримують допомогу відп. до ЗУ «Про державну соціальну допомогу малозабезпеченим сім’ям» та діти  із багатодітних родин</w:t>
                  </w:r>
                </w:p>
              </w:tc>
              <w:tc>
                <w:tcPr>
                  <w:tcW w:w="960" w:type="dxa"/>
                  <w:tcBorders>
                    <w:top w:val="nil"/>
                    <w:left w:val="nil"/>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50</w:t>
                  </w:r>
                </w:p>
              </w:tc>
              <w:tc>
                <w:tcPr>
                  <w:tcW w:w="1360" w:type="dxa"/>
                  <w:tcBorders>
                    <w:top w:val="nil"/>
                    <w:left w:val="nil"/>
                    <w:bottom w:val="single" w:sz="4" w:space="0" w:color="auto"/>
                    <w:right w:val="single" w:sz="4" w:space="0" w:color="auto"/>
                  </w:tcBorders>
                  <w:shd w:val="clear" w:color="auto" w:fill="auto"/>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18</w:t>
                  </w:r>
                </w:p>
              </w:tc>
              <w:tc>
                <w:tcPr>
                  <w:tcW w:w="1360" w:type="dxa"/>
                  <w:tcBorders>
                    <w:top w:val="nil"/>
                    <w:left w:val="nil"/>
                    <w:bottom w:val="single" w:sz="4" w:space="0" w:color="auto"/>
                    <w:right w:val="single" w:sz="4" w:space="0" w:color="auto"/>
                  </w:tcBorders>
                  <w:shd w:val="clear" w:color="000000" w:fill="D9D9D9"/>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18</w:t>
                  </w:r>
                </w:p>
              </w:tc>
            </w:tr>
            <w:tr w:rsidR="00184E66" w:rsidRPr="00EA125B" w:rsidTr="00627E5D">
              <w:trPr>
                <w:trHeight w:val="240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із сімей загиблих (померлих), зниклих безвісті ветеранів війни;</w:t>
                  </w:r>
                  <w:r w:rsidRPr="00EA125B">
                    <w:rPr>
                      <w:rFonts w:ascii="Times New Roman" w:eastAsia="Times New Roman" w:hAnsi="Times New Roman" w:cs="Times New Roman"/>
                      <w:color w:val="000000"/>
                      <w:sz w:val="18"/>
                      <w:szCs w:val="18"/>
                    </w:rPr>
                    <w:br/>
                    <w:t>діти із сімей учасників бойових дій, статус яких визначено чинним законодавством (мають посвідчення учасника бойових дій);</w:t>
                  </w:r>
                  <w:r w:rsidRPr="00EA125B">
                    <w:rPr>
                      <w:rFonts w:ascii="Times New Roman" w:eastAsia="Times New Roman" w:hAnsi="Times New Roman" w:cs="Times New Roman"/>
                      <w:color w:val="000000"/>
                      <w:sz w:val="18"/>
                      <w:szCs w:val="18"/>
                    </w:rPr>
                    <w:br/>
                    <w:t>діти мобілізованих осіб (на підставі довідки про перебування на військовій службі (форма 5);</w:t>
                  </w:r>
                  <w:r w:rsidRPr="00EA125B">
                    <w:rPr>
                      <w:rFonts w:ascii="Times New Roman" w:eastAsia="Times New Roman" w:hAnsi="Times New Roman" w:cs="Times New Roman"/>
                      <w:color w:val="000000"/>
                      <w:sz w:val="18"/>
                      <w:szCs w:val="18"/>
                    </w:rPr>
                    <w:br/>
                    <w:t>діти із сімей вимушених переселенців;</w:t>
                  </w:r>
                  <w:r w:rsidRPr="00EA125B">
                    <w:rPr>
                      <w:rFonts w:ascii="Times New Roman" w:eastAsia="Times New Roman" w:hAnsi="Times New Roman" w:cs="Times New Roman"/>
                      <w:color w:val="000000"/>
                      <w:sz w:val="18"/>
                      <w:szCs w:val="18"/>
                    </w:rPr>
                    <w:br/>
                    <w:t>діти, які мають статус постраждалих внаслідок воєнних дій і збройних конфліктів</w:t>
                  </w:r>
                </w:p>
              </w:tc>
              <w:tc>
                <w:tcPr>
                  <w:tcW w:w="960" w:type="dxa"/>
                  <w:tcBorders>
                    <w:top w:val="nil"/>
                    <w:left w:val="nil"/>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41</w:t>
                  </w:r>
                </w:p>
              </w:tc>
              <w:tc>
                <w:tcPr>
                  <w:tcW w:w="1360" w:type="dxa"/>
                  <w:tcBorders>
                    <w:top w:val="nil"/>
                    <w:left w:val="nil"/>
                    <w:bottom w:val="single" w:sz="4" w:space="0" w:color="auto"/>
                    <w:right w:val="single" w:sz="4" w:space="0" w:color="auto"/>
                  </w:tcBorders>
                  <w:shd w:val="clear" w:color="000000" w:fill="D9D9D9"/>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41</w:t>
                  </w:r>
                </w:p>
              </w:tc>
            </w:tr>
            <w:tr w:rsidR="00184E66"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w:t>
                  </w:r>
                </w:p>
              </w:tc>
              <w:tc>
                <w:tcPr>
                  <w:tcW w:w="960" w:type="dxa"/>
                  <w:tcBorders>
                    <w:top w:val="nil"/>
                    <w:left w:val="nil"/>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1-4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65</w:t>
                  </w:r>
                </w:p>
              </w:tc>
              <w:tc>
                <w:tcPr>
                  <w:tcW w:w="1360" w:type="dxa"/>
                  <w:tcBorders>
                    <w:top w:val="nil"/>
                    <w:left w:val="nil"/>
                    <w:bottom w:val="single" w:sz="4" w:space="0" w:color="auto"/>
                    <w:right w:val="single" w:sz="4" w:space="0" w:color="auto"/>
                  </w:tcBorders>
                  <w:shd w:val="clear" w:color="000000" w:fill="D9D9D9"/>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65</w:t>
                  </w:r>
                </w:p>
              </w:tc>
            </w:tr>
            <w:tr w:rsidR="00184E66"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5-11 класів без пільги</w:t>
                  </w:r>
                </w:p>
              </w:tc>
              <w:tc>
                <w:tcPr>
                  <w:tcW w:w="960" w:type="dxa"/>
                  <w:tcBorders>
                    <w:top w:val="nil"/>
                    <w:left w:val="nil"/>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60" w:type="dxa"/>
                  <w:tcBorders>
                    <w:top w:val="nil"/>
                    <w:left w:val="nil"/>
                    <w:bottom w:val="single" w:sz="4" w:space="0" w:color="auto"/>
                    <w:right w:val="single" w:sz="4" w:space="0" w:color="auto"/>
                  </w:tcBorders>
                  <w:shd w:val="clear" w:color="auto" w:fill="auto"/>
                  <w:noWrap/>
                  <w:vAlign w:val="center"/>
                  <w:hideMark/>
                </w:tcPr>
                <w:p w:rsidR="00184E66" w:rsidRPr="00EA125B" w:rsidRDefault="00184E66" w:rsidP="00184E66">
                  <w:pPr>
                    <w:spacing w:after="0" w:line="240" w:lineRule="auto"/>
                    <w:jc w:val="center"/>
                    <w:rPr>
                      <w:rFonts w:ascii="Times New Roman" w:eastAsia="Times New Roman" w:hAnsi="Times New Roman" w:cs="Times New Roman"/>
                      <w:b/>
                      <w:bCs/>
                      <w:sz w:val="18"/>
                      <w:szCs w:val="18"/>
                    </w:rPr>
                  </w:pPr>
                  <w:r w:rsidRPr="00EA125B">
                    <w:rPr>
                      <w:rFonts w:ascii="Times New Roman" w:eastAsia="Times New Roman" w:hAnsi="Times New Roman" w:cs="Times New Roman"/>
                      <w:b/>
                      <w:bCs/>
                      <w:sz w:val="18"/>
                      <w:szCs w:val="18"/>
                    </w:rPr>
                    <w:t>30</w:t>
                  </w:r>
                </w:p>
              </w:tc>
              <w:tc>
                <w:tcPr>
                  <w:tcW w:w="1360" w:type="dxa"/>
                  <w:tcBorders>
                    <w:top w:val="nil"/>
                    <w:left w:val="nil"/>
                    <w:bottom w:val="single" w:sz="4" w:space="0" w:color="auto"/>
                    <w:right w:val="single" w:sz="4" w:space="0" w:color="auto"/>
                  </w:tcBorders>
                  <w:shd w:val="clear" w:color="auto" w:fill="D9D9D9" w:themeFill="background1" w:themeFillShade="D9"/>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30</w:t>
                  </w:r>
                </w:p>
              </w:tc>
            </w:tr>
            <w:tr w:rsidR="00184E66" w:rsidRPr="00EA125B" w:rsidTr="00627E5D">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184E66" w:rsidRPr="00EA125B" w:rsidRDefault="00184E66" w:rsidP="00184E66">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 (ГПД)</w:t>
                  </w:r>
                </w:p>
              </w:tc>
              <w:tc>
                <w:tcPr>
                  <w:tcW w:w="960" w:type="dxa"/>
                  <w:tcBorders>
                    <w:top w:val="nil"/>
                    <w:left w:val="nil"/>
                    <w:bottom w:val="single" w:sz="4" w:space="0" w:color="auto"/>
                    <w:right w:val="single" w:sz="4" w:space="0" w:color="auto"/>
                  </w:tcBorders>
                  <w:shd w:val="clear" w:color="auto" w:fill="auto"/>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60" w:type="dxa"/>
                  <w:tcBorders>
                    <w:top w:val="nil"/>
                    <w:left w:val="nil"/>
                    <w:bottom w:val="single" w:sz="4" w:space="0" w:color="auto"/>
                    <w:right w:val="single" w:sz="4" w:space="0" w:color="auto"/>
                  </w:tcBorders>
                  <w:shd w:val="clear" w:color="auto" w:fill="auto"/>
                  <w:noWrap/>
                  <w:vAlign w:val="center"/>
                  <w:hideMark/>
                </w:tcPr>
                <w:p w:rsidR="00184E66" w:rsidRPr="00EA125B" w:rsidRDefault="00184E66" w:rsidP="00184E66">
                  <w:pPr>
                    <w:spacing w:after="0" w:line="240" w:lineRule="auto"/>
                    <w:jc w:val="center"/>
                    <w:rPr>
                      <w:rFonts w:ascii="Times New Roman" w:eastAsia="Times New Roman" w:hAnsi="Times New Roman" w:cs="Times New Roman"/>
                      <w:b/>
                      <w:bCs/>
                      <w:sz w:val="18"/>
                      <w:szCs w:val="18"/>
                    </w:rPr>
                  </w:pPr>
                  <w:r w:rsidRPr="00EA125B">
                    <w:rPr>
                      <w:rFonts w:ascii="Times New Roman" w:eastAsia="Times New Roman" w:hAnsi="Times New Roman" w:cs="Times New Roman"/>
                      <w:b/>
                      <w:bCs/>
                      <w:sz w:val="18"/>
                      <w:szCs w:val="18"/>
                    </w:rPr>
                    <w:t>28</w:t>
                  </w:r>
                </w:p>
              </w:tc>
              <w:tc>
                <w:tcPr>
                  <w:tcW w:w="1360" w:type="dxa"/>
                  <w:tcBorders>
                    <w:top w:val="nil"/>
                    <w:left w:val="nil"/>
                    <w:bottom w:val="single" w:sz="4" w:space="0" w:color="auto"/>
                    <w:right w:val="single" w:sz="4" w:space="0" w:color="auto"/>
                  </w:tcBorders>
                  <w:shd w:val="clear" w:color="auto" w:fill="D9D9D9" w:themeFill="background1" w:themeFillShade="D9"/>
                  <w:noWrap/>
                  <w:vAlign w:val="center"/>
                  <w:hideMark/>
                </w:tcPr>
                <w:p w:rsidR="00184E66" w:rsidRPr="00EA125B" w:rsidRDefault="00184E66" w:rsidP="00184E66">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28</w:t>
                  </w:r>
                </w:p>
              </w:tc>
            </w:tr>
          </w:tbl>
          <w:p w:rsidR="00184E66" w:rsidRDefault="00184E66" w:rsidP="00184E66">
            <w:pPr>
              <w:rPr>
                <w:rFonts w:ascii="Times New Roman" w:eastAsia="Times New Roman" w:hAnsi="Times New Roman" w:cs="Times New Roman"/>
                <w:b/>
                <w:bCs/>
                <w:color w:val="000000"/>
                <w:sz w:val="24"/>
                <w:szCs w:val="24"/>
                <w:lang w:eastAsia="ru-RU"/>
              </w:rPr>
            </w:pPr>
          </w:p>
          <w:p w:rsidR="00184E66" w:rsidRPr="00D10CFC" w:rsidRDefault="00184E66" w:rsidP="00184E66">
            <w:pPr>
              <w:ind w:firstLine="540"/>
              <w:jc w:val="center"/>
              <w:rPr>
                <w:rFonts w:ascii="Times New Roman" w:eastAsia="Times New Roman" w:hAnsi="Times New Roman" w:cs="Times New Roman"/>
                <w:sz w:val="24"/>
                <w:szCs w:val="24"/>
                <w:lang w:eastAsia="ru-RU"/>
              </w:rPr>
            </w:pPr>
            <w:r w:rsidRPr="00D10CFC">
              <w:rPr>
                <w:rFonts w:ascii="Times New Roman" w:eastAsia="Times New Roman" w:hAnsi="Times New Roman" w:cs="Times New Roman"/>
                <w:b/>
                <w:bCs/>
                <w:color w:val="000000"/>
                <w:sz w:val="24"/>
                <w:szCs w:val="24"/>
                <w:lang w:eastAsia="ru-RU"/>
              </w:rPr>
              <w:t>Пільгові категорії дітей дошкільного віку в Ладижинському ліцеї №1 (кількість)</w:t>
            </w:r>
          </w:p>
          <w:tbl>
            <w:tblPr>
              <w:tblW w:w="6927" w:type="dxa"/>
              <w:tblInd w:w="108" w:type="dxa"/>
              <w:tblLook w:val="04A0" w:firstRow="1" w:lastRow="0" w:firstColumn="1" w:lastColumn="0" w:noHBand="0" w:noVBand="1"/>
            </w:tblPr>
            <w:tblGrid>
              <w:gridCol w:w="4480"/>
              <w:gridCol w:w="1049"/>
              <w:gridCol w:w="680"/>
              <w:gridCol w:w="9"/>
              <w:gridCol w:w="975"/>
            </w:tblGrid>
            <w:tr w:rsidR="00184E66" w:rsidRPr="005A3728" w:rsidTr="00627E5D">
              <w:trPr>
                <w:trHeight w:val="151"/>
              </w:trPr>
              <w:tc>
                <w:tcPr>
                  <w:tcW w:w="4480" w:type="dxa"/>
                  <w:tcBorders>
                    <w:top w:val="nil"/>
                    <w:left w:val="nil"/>
                    <w:bottom w:val="nil"/>
                    <w:right w:val="nil"/>
                  </w:tcBorders>
                  <w:shd w:val="clear" w:color="auto" w:fill="auto"/>
                  <w:vAlign w:val="bottom"/>
                  <w:hideMark/>
                </w:tcPr>
                <w:p w:rsidR="00184E66" w:rsidRPr="005A3728" w:rsidRDefault="00184E66" w:rsidP="00184E6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 </w:t>
                  </w:r>
                  <w:r w:rsidRPr="00EA125B">
                    <w:rPr>
                      <w:rFonts w:ascii="Times New Roman" w:eastAsia="Times New Roman" w:hAnsi="Times New Roman" w:cs="Times New Roman"/>
                      <w:color w:val="000000"/>
                      <w:sz w:val="18"/>
                      <w:szCs w:val="18"/>
                    </w:rPr>
                    <w:t>Назва пільги</w:t>
                  </w:r>
                </w:p>
              </w:tc>
              <w:tc>
                <w:tcPr>
                  <w:tcW w:w="1049" w:type="dxa"/>
                  <w:tcBorders>
                    <w:top w:val="nil"/>
                    <w:left w:val="nil"/>
                    <w:bottom w:val="nil"/>
                    <w:right w:val="nil"/>
                  </w:tcBorders>
                  <w:shd w:val="clear" w:color="auto" w:fill="auto"/>
                  <w:vAlign w:val="bottom"/>
                  <w:hideMark/>
                </w:tcPr>
                <w:p w:rsidR="00184E66" w:rsidRPr="005A3728" w:rsidRDefault="00184E66" w:rsidP="00184E6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 оплати</w:t>
                  </w:r>
                </w:p>
              </w:tc>
              <w:tc>
                <w:tcPr>
                  <w:tcW w:w="681" w:type="dxa"/>
                  <w:tcBorders>
                    <w:top w:val="nil"/>
                    <w:left w:val="nil"/>
                    <w:bottom w:val="nil"/>
                    <w:right w:val="nil"/>
                  </w:tcBorders>
                  <w:shd w:val="clear" w:color="auto" w:fill="auto"/>
                  <w:vAlign w:val="bottom"/>
                  <w:hideMark/>
                </w:tcPr>
                <w:p w:rsidR="00184E66" w:rsidRPr="005A3728" w:rsidRDefault="00184E66" w:rsidP="00184E6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 </w:t>
                  </w:r>
                </w:p>
              </w:tc>
              <w:tc>
                <w:tcPr>
                  <w:tcW w:w="709" w:type="dxa"/>
                  <w:gridSpan w:val="2"/>
                  <w:tcBorders>
                    <w:top w:val="nil"/>
                    <w:left w:val="nil"/>
                    <w:bottom w:val="nil"/>
                    <w:right w:val="nil"/>
                  </w:tcBorders>
                  <w:shd w:val="clear" w:color="auto" w:fill="auto"/>
                  <w:vAlign w:val="bottom"/>
                  <w:hideMark/>
                </w:tcPr>
                <w:p w:rsidR="00184E66" w:rsidRPr="005A3728" w:rsidRDefault="00184E66" w:rsidP="00184E66">
                  <w:pPr>
                    <w:spacing w:after="0" w:line="200" w:lineRule="exact"/>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кількість</w:t>
                  </w:r>
                </w:p>
              </w:tc>
            </w:tr>
            <w:tr w:rsidR="00184E66" w:rsidRPr="005A3728" w:rsidTr="00627E5D">
              <w:trPr>
                <w:trHeight w:val="50"/>
              </w:trPr>
              <w:tc>
                <w:tcPr>
                  <w:tcW w:w="4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Діти-сироти</w:t>
                  </w:r>
                </w:p>
              </w:tc>
              <w:tc>
                <w:tcPr>
                  <w:tcW w:w="1049" w:type="dxa"/>
                  <w:tcBorders>
                    <w:top w:val="single" w:sz="4" w:space="0" w:color="auto"/>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single" w:sz="4" w:space="0" w:color="auto"/>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184E66" w:rsidRPr="005A3728" w:rsidTr="00627E5D">
              <w:trPr>
                <w:trHeight w:val="50"/>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184E66" w:rsidRPr="005A3728" w:rsidTr="00627E5D">
              <w:trPr>
                <w:trHeight w:val="50"/>
              </w:trPr>
              <w:tc>
                <w:tcPr>
                  <w:tcW w:w="4480" w:type="dxa"/>
                  <w:vMerge w:val="restart"/>
                  <w:tcBorders>
                    <w:top w:val="nil"/>
                    <w:left w:val="single" w:sz="4" w:space="0" w:color="auto"/>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позбавлені батьківського піклування</w:t>
                  </w: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184E66" w:rsidRPr="005A3728" w:rsidTr="00627E5D">
              <w:trPr>
                <w:trHeight w:val="50"/>
              </w:trPr>
              <w:tc>
                <w:tcPr>
                  <w:tcW w:w="4480" w:type="dxa"/>
                  <w:vMerge/>
                  <w:tcBorders>
                    <w:top w:val="nil"/>
                    <w:left w:val="single" w:sz="4" w:space="0" w:color="auto"/>
                    <w:bottom w:val="single" w:sz="4" w:space="0" w:color="auto"/>
                    <w:right w:val="single" w:sz="4" w:space="0" w:color="auto"/>
                  </w:tcBorders>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184E66" w:rsidRPr="005A3728" w:rsidTr="00627E5D">
              <w:trPr>
                <w:trHeight w:val="50"/>
              </w:trPr>
              <w:tc>
                <w:tcPr>
                  <w:tcW w:w="4480" w:type="dxa"/>
                  <w:vMerge w:val="restart"/>
                  <w:tcBorders>
                    <w:top w:val="nil"/>
                    <w:left w:val="single" w:sz="4" w:space="0" w:color="auto"/>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з інвалідністю</w:t>
                  </w: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184E66" w:rsidRPr="005A3728" w:rsidTr="00627E5D">
              <w:trPr>
                <w:trHeight w:val="50"/>
              </w:trPr>
              <w:tc>
                <w:tcPr>
                  <w:tcW w:w="4480" w:type="dxa"/>
                  <w:vMerge/>
                  <w:tcBorders>
                    <w:top w:val="nil"/>
                    <w:left w:val="single" w:sz="4" w:space="0" w:color="auto"/>
                    <w:bottom w:val="single" w:sz="4" w:space="0" w:color="auto"/>
                    <w:right w:val="single" w:sz="4" w:space="0" w:color="auto"/>
                  </w:tcBorders>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r>
            <w:tr w:rsidR="00184E66" w:rsidRPr="005A3728" w:rsidTr="00627E5D">
              <w:trPr>
                <w:trHeight w:val="50"/>
              </w:trPr>
              <w:tc>
                <w:tcPr>
                  <w:tcW w:w="4480" w:type="dxa"/>
                  <w:vMerge w:val="restart"/>
                  <w:tcBorders>
                    <w:top w:val="nil"/>
                    <w:left w:val="single" w:sz="4" w:space="0" w:color="auto"/>
                    <w:bottom w:val="single" w:sz="4" w:space="0" w:color="000000"/>
                    <w:right w:val="single" w:sz="4" w:space="0" w:color="auto"/>
                  </w:tcBorders>
                  <w:shd w:val="clear" w:color="auto" w:fill="auto"/>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із багатодітних родин</w:t>
                  </w: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50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center"/>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w:t>
                  </w:r>
                </w:p>
              </w:tc>
            </w:tr>
            <w:tr w:rsidR="00184E66" w:rsidRPr="005A3728" w:rsidTr="00627E5D">
              <w:trPr>
                <w:trHeight w:val="50"/>
              </w:trPr>
              <w:tc>
                <w:tcPr>
                  <w:tcW w:w="4480" w:type="dxa"/>
                  <w:vMerge/>
                  <w:tcBorders>
                    <w:top w:val="nil"/>
                    <w:left w:val="single" w:sz="4" w:space="0" w:color="auto"/>
                    <w:bottom w:val="single" w:sz="4" w:space="0" w:color="000000"/>
                    <w:right w:val="single" w:sz="4" w:space="0" w:color="auto"/>
                  </w:tcBorders>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50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center"/>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14</w:t>
                  </w:r>
                </w:p>
              </w:tc>
            </w:tr>
            <w:tr w:rsidR="00184E66" w:rsidRPr="005A3728" w:rsidTr="00627E5D">
              <w:trPr>
                <w:trHeight w:val="906"/>
              </w:trPr>
              <w:tc>
                <w:tcPr>
                  <w:tcW w:w="4480" w:type="dxa"/>
                  <w:vMerge w:val="restart"/>
                  <w:tcBorders>
                    <w:top w:val="nil"/>
                    <w:left w:val="single" w:sz="4" w:space="0" w:color="auto"/>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із сімей загиблих (померлих), зниклих безвісті ветеранів війни;</w:t>
                  </w:r>
                  <w:r w:rsidRPr="005A3728">
                    <w:rPr>
                      <w:rFonts w:ascii="Times New Roman" w:eastAsia="Times New Roman" w:hAnsi="Times New Roman" w:cs="Times New Roman"/>
                      <w:color w:val="000000"/>
                      <w:sz w:val="18"/>
                      <w:szCs w:val="18"/>
                    </w:rPr>
                    <w:br/>
                    <w:t>діти із сімей учасників бойових дій, статус яких визначено чинним законодавством (мають посвідчення учасника бойових дій);</w:t>
                  </w:r>
                  <w:r w:rsidRPr="005A3728">
                    <w:rPr>
                      <w:rFonts w:ascii="Times New Roman" w:eastAsia="Times New Roman" w:hAnsi="Times New Roman" w:cs="Times New Roman"/>
                      <w:color w:val="000000"/>
                      <w:sz w:val="18"/>
                      <w:szCs w:val="18"/>
                    </w:rPr>
                    <w:br/>
                    <w:t>діти мобілізованих осіб (на підставі довідки про перебування на військовій службі (форма 5);</w:t>
                  </w:r>
                  <w:r w:rsidRPr="005A3728">
                    <w:rPr>
                      <w:rFonts w:ascii="Times New Roman" w:eastAsia="Times New Roman" w:hAnsi="Times New Roman" w:cs="Times New Roman"/>
                      <w:color w:val="000000"/>
                      <w:sz w:val="18"/>
                      <w:szCs w:val="18"/>
                    </w:rPr>
                    <w:br/>
                    <w:t>діти із сімей вимушених переселенців;</w:t>
                  </w:r>
                  <w:r w:rsidRPr="005A3728">
                    <w:rPr>
                      <w:rFonts w:ascii="Times New Roman" w:eastAsia="Times New Roman" w:hAnsi="Times New Roman" w:cs="Times New Roman"/>
                      <w:color w:val="000000"/>
                      <w:sz w:val="18"/>
                      <w:szCs w:val="18"/>
                    </w:rPr>
                    <w:br/>
                    <w:t>діти, які мають статус постраждалих внаслідок воєнних дій і збройних конфліктів</w:t>
                  </w: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center"/>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p>
              </w:tc>
            </w:tr>
            <w:tr w:rsidR="00184E66" w:rsidRPr="005A3728" w:rsidTr="00627E5D">
              <w:trPr>
                <w:trHeight w:val="576"/>
              </w:trPr>
              <w:tc>
                <w:tcPr>
                  <w:tcW w:w="4480" w:type="dxa"/>
                  <w:vMerge/>
                  <w:tcBorders>
                    <w:top w:val="nil"/>
                    <w:left w:val="single" w:sz="4" w:space="0" w:color="auto"/>
                    <w:bottom w:val="single" w:sz="4" w:space="0" w:color="auto"/>
                    <w:right w:val="single" w:sz="4" w:space="0" w:color="auto"/>
                  </w:tcBorders>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center"/>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13</w:t>
                  </w:r>
                </w:p>
              </w:tc>
            </w:tr>
            <w:tr w:rsidR="00184E66" w:rsidRPr="005A3728" w:rsidTr="00627E5D">
              <w:trPr>
                <w:trHeight w:val="432"/>
              </w:trPr>
              <w:tc>
                <w:tcPr>
                  <w:tcW w:w="4480" w:type="dxa"/>
                  <w:vMerge w:val="restart"/>
                  <w:tcBorders>
                    <w:top w:val="nil"/>
                    <w:left w:val="single" w:sz="4" w:space="0" w:color="auto"/>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w:t>
                  </w: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bottom"/>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w:t>
                  </w:r>
                </w:p>
              </w:tc>
            </w:tr>
            <w:tr w:rsidR="00184E66" w:rsidRPr="005A3728" w:rsidTr="00627E5D">
              <w:trPr>
                <w:trHeight w:val="432"/>
              </w:trPr>
              <w:tc>
                <w:tcPr>
                  <w:tcW w:w="4480" w:type="dxa"/>
                  <w:vMerge/>
                  <w:tcBorders>
                    <w:top w:val="nil"/>
                    <w:left w:val="single" w:sz="4" w:space="0" w:color="auto"/>
                    <w:bottom w:val="single" w:sz="4" w:space="0" w:color="auto"/>
                    <w:right w:val="single" w:sz="4" w:space="0" w:color="auto"/>
                  </w:tcBorders>
                  <w:vAlign w:val="center"/>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p>
              </w:tc>
              <w:tc>
                <w:tcPr>
                  <w:tcW w:w="1049" w:type="dxa"/>
                  <w:tcBorders>
                    <w:top w:val="nil"/>
                    <w:left w:val="nil"/>
                    <w:bottom w:val="single" w:sz="4" w:space="0" w:color="auto"/>
                    <w:right w:val="single" w:sz="4" w:space="0" w:color="auto"/>
                  </w:tcBorders>
                  <w:shd w:val="clear" w:color="000000" w:fill="F2F2F2"/>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0</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0</w:t>
                  </w:r>
                </w:p>
              </w:tc>
            </w:tr>
            <w:tr w:rsidR="00184E66" w:rsidRPr="005A3728" w:rsidTr="00627E5D">
              <w:trPr>
                <w:trHeight w:val="50"/>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Дітей віком з 2-х до 4-х років (ясла) без пільг</w:t>
                  </w:r>
                </w:p>
              </w:tc>
              <w:tc>
                <w:tcPr>
                  <w:tcW w:w="1049" w:type="dxa"/>
                  <w:tcBorders>
                    <w:top w:val="nil"/>
                    <w:left w:val="nil"/>
                    <w:bottom w:val="single" w:sz="4" w:space="0" w:color="auto"/>
                    <w:right w:val="single" w:sz="4" w:space="0" w:color="auto"/>
                  </w:tcBorders>
                  <w:shd w:val="clear" w:color="000000" w:fill="F2F2F2"/>
                  <w:noWrap/>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35</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ясла</w:t>
                  </w:r>
                </w:p>
              </w:tc>
              <w:tc>
                <w:tcPr>
                  <w:tcW w:w="709" w:type="dxa"/>
                  <w:gridSpan w:val="2"/>
                  <w:tcBorders>
                    <w:top w:val="nil"/>
                    <w:left w:val="nil"/>
                    <w:bottom w:val="single" w:sz="4" w:space="0" w:color="auto"/>
                    <w:right w:val="single" w:sz="4" w:space="0" w:color="auto"/>
                  </w:tcBorders>
                  <w:shd w:val="clear" w:color="auto" w:fill="auto"/>
                  <w:noWrap/>
                  <w:vAlign w:val="bottom"/>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w:t>
                  </w:r>
                </w:p>
              </w:tc>
            </w:tr>
            <w:tr w:rsidR="00184E66" w:rsidRPr="005A3728" w:rsidTr="00627E5D">
              <w:trPr>
                <w:trHeight w:val="50"/>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184E66" w:rsidRPr="005A3728" w:rsidRDefault="00184E66" w:rsidP="00184E66">
                  <w:pPr>
                    <w:spacing w:after="0" w:line="200" w:lineRule="exact"/>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Дітей віком з 4 до 6 (7) років (сад) без пільг</w:t>
                  </w:r>
                </w:p>
              </w:tc>
              <w:tc>
                <w:tcPr>
                  <w:tcW w:w="1049" w:type="dxa"/>
                  <w:tcBorders>
                    <w:top w:val="nil"/>
                    <w:left w:val="nil"/>
                    <w:bottom w:val="single" w:sz="4" w:space="0" w:color="auto"/>
                    <w:right w:val="single" w:sz="4" w:space="0" w:color="auto"/>
                  </w:tcBorders>
                  <w:shd w:val="clear" w:color="000000" w:fill="F2F2F2"/>
                  <w:noWrap/>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35</w:t>
                  </w:r>
                </w:p>
              </w:tc>
              <w:tc>
                <w:tcPr>
                  <w:tcW w:w="681" w:type="dxa"/>
                  <w:tcBorders>
                    <w:top w:val="nil"/>
                    <w:left w:val="nil"/>
                    <w:bottom w:val="single" w:sz="4" w:space="0" w:color="auto"/>
                    <w:right w:val="single" w:sz="4" w:space="0" w:color="auto"/>
                  </w:tcBorders>
                  <w:shd w:val="clear" w:color="auto" w:fill="auto"/>
                  <w:vAlign w:val="center"/>
                  <w:hideMark/>
                </w:tcPr>
                <w:p w:rsidR="00184E66" w:rsidRPr="005A3728" w:rsidRDefault="00184E66" w:rsidP="00184E66">
                  <w:pPr>
                    <w:spacing w:after="0" w:line="200" w:lineRule="exact"/>
                    <w:jc w:val="center"/>
                    <w:rPr>
                      <w:rFonts w:ascii="Times New Roman" w:eastAsia="Times New Roman" w:hAnsi="Times New Roman" w:cs="Times New Roman"/>
                      <w:color w:val="000000"/>
                      <w:sz w:val="18"/>
                      <w:szCs w:val="18"/>
                    </w:rPr>
                  </w:pPr>
                  <w:r w:rsidRPr="005A3728">
                    <w:rPr>
                      <w:rFonts w:ascii="Times New Roman" w:eastAsia="Times New Roman" w:hAnsi="Times New Roman" w:cs="Times New Roman"/>
                      <w:color w:val="000000"/>
                      <w:sz w:val="18"/>
                      <w:szCs w:val="18"/>
                    </w:rPr>
                    <w:t>сад</w:t>
                  </w:r>
                </w:p>
              </w:tc>
              <w:tc>
                <w:tcPr>
                  <w:tcW w:w="709" w:type="dxa"/>
                  <w:gridSpan w:val="2"/>
                  <w:tcBorders>
                    <w:top w:val="nil"/>
                    <w:left w:val="nil"/>
                    <w:bottom w:val="single" w:sz="4" w:space="0" w:color="auto"/>
                    <w:right w:val="single" w:sz="4" w:space="0" w:color="auto"/>
                  </w:tcBorders>
                  <w:shd w:val="clear" w:color="auto" w:fill="auto"/>
                  <w:noWrap/>
                  <w:vAlign w:val="bottom"/>
                </w:tcPr>
                <w:p w:rsidR="00184E66" w:rsidRPr="005A3728" w:rsidRDefault="00184E66" w:rsidP="00184E66">
                  <w:pPr>
                    <w:spacing w:after="0" w:line="200" w:lineRule="exact"/>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17</w:t>
                  </w:r>
                </w:p>
              </w:tc>
            </w:tr>
            <w:tr w:rsidR="00184E66" w:rsidRPr="005A3728" w:rsidTr="00627E5D">
              <w:trPr>
                <w:trHeight w:val="90"/>
              </w:trPr>
              <w:tc>
                <w:tcPr>
                  <w:tcW w:w="621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E66" w:rsidRPr="005A3728" w:rsidRDefault="00184E66" w:rsidP="00184E6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Всього дітей віком з 2-х до 4-х років (ясла)</w:t>
                  </w:r>
                </w:p>
              </w:tc>
              <w:tc>
                <w:tcPr>
                  <w:tcW w:w="709" w:type="dxa"/>
                  <w:tcBorders>
                    <w:top w:val="nil"/>
                    <w:left w:val="nil"/>
                    <w:bottom w:val="single" w:sz="4" w:space="0" w:color="auto"/>
                    <w:right w:val="single" w:sz="4" w:space="0" w:color="auto"/>
                  </w:tcBorders>
                  <w:shd w:val="clear" w:color="auto" w:fill="auto"/>
                  <w:noWrap/>
                  <w:vAlign w:val="bottom"/>
                </w:tcPr>
                <w:p w:rsidR="00184E66" w:rsidRPr="005A3728" w:rsidRDefault="00184E66" w:rsidP="00184E66">
                  <w:pPr>
                    <w:spacing w:after="0" w:line="200" w:lineRule="exact"/>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17</w:t>
                  </w:r>
                </w:p>
              </w:tc>
            </w:tr>
            <w:tr w:rsidR="00184E66" w:rsidRPr="005A3728" w:rsidTr="00627E5D">
              <w:trPr>
                <w:trHeight w:val="50"/>
              </w:trPr>
              <w:tc>
                <w:tcPr>
                  <w:tcW w:w="621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E66" w:rsidRPr="005A3728" w:rsidRDefault="00184E66" w:rsidP="00184E66">
                  <w:pPr>
                    <w:spacing w:after="0" w:line="200" w:lineRule="exact"/>
                    <w:jc w:val="center"/>
                    <w:rPr>
                      <w:rFonts w:ascii="Times New Roman" w:eastAsia="Times New Roman" w:hAnsi="Times New Roman" w:cs="Times New Roman"/>
                      <w:b/>
                      <w:bCs/>
                      <w:color w:val="000000"/>
                      <w:sz w:val="18"/>
                      <w:szCs w:val="18"/>
                    </w:rPr>
                  </w:pPr>
                  <w:r w:rsidRPr="005A3728">
                    <w:rPr>
                      <w:rFonts w:ascii="Times New Roman" w:eastAsia="Times New Roman" w:hAnsi="Times New Roman" w:cs="Times New Roman"/>
                      <w:b/>
                      <w:bCs/>
                      <w:color w:val="000000"/>
                      <w:sz w:val="18"/>
                      <w:szCs w:val="18"/>
                    </w:rPr>
                    <w:t>Всього дітей віком з 4 до 6 (7) років (сад)</w:t>
                  </w:r>
                </w:p>
              </w:tc>
              <w:tc>
                <w:tcPr>
                  <w:tcW w:w="709" w:type="dxa"/>
                  <w:tcBorders>
                    <w:top w:val="nil"/>
                    <w:left w:val="nil"/>
                    <w:bottom w:val="single" w:sz="4" w:space="0" w:color="auto"/>
                    <w:right w:val="single" w:sz="4" w:space="0" w:color="auto"/>
                  </w:tcBorders>
                  <w:shd w:val="clear" w:color="auto" w:fill="auto"/>
                  <w:noWrap/>
                  <w:vAlign w:val="bottom"/>
                </w:tcPr>
                <w:p w:rsidR="00184E66" w:rsidRPr="005A3728" w:rsidRDefault="00184E66" w:rsidP="00184E66">
                  <w:pPr>
                    <w:spacing w:after="0" w:line="200" w:lineRule="exact"/>
                    <w:jc w:val="right"/>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44</w:t>
                  </w:r>
                </w:p>
              </w:tc>
            </w:tr>
          </w:tbl>
          <w:p w:rsidR="00184E66" w:rsidRPr="00D10CFC" w:rsidRDefault="00184E66" w:rsidP="00184E66">
            <w:pPr>
              <w:ind w:firstLine="540"/>
              <w:jc w:val="both"/>
              <w:rPr>
                <w:rFonts w:ascii="Times New Roman" w:eastAsia="Times New Roman" w:hAnsi="Times New Roman" w:cs="Times New Roman"/>
                <w:sz w:val="24"/>
                <w:szCs w:val="24"/>
                <w:lang w:eastAsia="ru-RU"/>
              </w:rPr>
            </w:pPr>
          </w:p>
          <w:p w:rsidR="00184E66" w:rsidRPr="00D10CFC" w:rsidRDefault="00184E66" w:rsidP="00184E6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w:t>
            </w:r>
            <w:r>
              <w:rPr>
                <w:rFonts w:ascii="Times New Roman" w:eastAsia="Times New Roman" w:hAnsi="Times New Roman" w:cs="Times New Roman"/>
                <w:sz w:val="24"/>
                <w:szCs w:val="24"/>
                <w:lang w:eastAsia="ru-RU"/>
              </w:rPr>
              <w:t>та дітей дошкільного віку</w:t>
            </w:r>
            <w:r w:rsidRPr="00D10CFC">
              <w:rPr>
                <w:rFonts w:ascii="Times New Roman" w:eastAsia="Times New Roman" w:hAnsi="Times New Roman" w:cs="Times New Roman"/>
                <w:sz w:val="24"/>
                <w:szCs w:val="24"/>
                <w:lang w:eastAsia="ru-RU"/>
              </w:rPr>
              <w:t xml:space="preserve">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184E66" w:rsidRPr="00D10CFC" w:rsidRDefault="00184E66" w:rsidP="00184E6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Pr>
                <w:rFonts w:ascii="Times New Roman" w:eastAsia="Times New Roman" w:hAnsi="Times New Roman" w:cs="Times New Roman"/>
                <w:sz w:val="24"/>
                <w:szCs w:val="24"/>
                <w:lang w:eastAsia="ru-RU"/>
              </w:rPr>
              <w:t>174</w:t>
            </w:r>
          </w:p>
          <w:p w:rsidR="00184E66" w:rsidRDefault="00184E66" w:rsidP="00184E6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відвідування дитячого садка – </w:t>
            </w:r>
            <w:r>
              <w:rPr>
                <w:rFonts w:ascii="Times New Roman" w:eastAsia="Times New Roman" w:hAnsi="Times New Roman" w:cs="Times New Roman"/>
                <w:sz w:val="24"/>
                <w:szCs w:val="24"/>
                <w:lang w:eastAsia="ru-RU"/>
              </w:rPr>
              <w:t>214</w:t>
            </w:r>
          </w:p>
          <w:p w:rsidR="00184E66" w:rsidRPr="00D10CFC" w:rsidRDefault="00184E66" w:rsidP="00184E66">
            <w:pPr>
              <w:ind w:firstLine="540"/>
              <w:jc w:val="both"/>
              <w:rPr>
                <w:rFonts w:ascii="Times New Roman" w:eastAsia="Times New Roman" w:hAnsi="Times New Roman" w:cs="Times New Roman"/>
                <w:sz w:val="24"/>
                <w:szCs w:val="24"/>
                <w:lang w:eastAsia="ru-RU"/>
              </w:rPr>
            </w:pPr>
            <w:r w:rsidRPr="0072064E">
              <w:rPr>
                <w:rFonts w:ascii="Times New Roman" w:eastAsia="Times New Roman" w:hAnsi="Times New Roman" w:cs="Times New Roman"/>
                <w:sz w:val="24"/>
                <w:szCs w:val="24"/>
                <w:lang w:eastAsia="ru-RU"/>
              </w:rPr>
              <w:t>Послуги харчування передбачаються в період зима, весна, осінь</w:t>
            </w:r>
            <w:r>
              <w:rPr>
                <w:rFonts w:ascii="Times New Roman" w:eastAsia="Times New Roman" w:hAnsi="Times New Roman" w:cs="Times New Roman"/>
                <w:sz w:val="24"/>
                <w:szCs w:val="24"/>
                <w:lang w:eastAsia="ru-RU"/>
              </w:rPr>
              <w:t>.</w:t>
            </w:r>
          </w:p>
          <w:p w:rsidR="00184E66" w:rsidRDefault="00184E66" w:rsidP="00184E66">
            <w:pPr>
              <w:autoSpaceDE w:val="0"/>
              <w:autoSpaceDN w:val="0"/>
              <w:rPr>
                <w:rFonts w:ascii="Times New Roman" w:eastAsia="Times New Roman" w:hAnsi="Times New Roman" w:cs="Times New Roman"/>
                <w:b/>
                <w:i/>
                <w:iCs/>
                <w:sz w:val="24"/>
                <w:szCs w:val="24"/>
                <w:lang w:eastAsia="ru-RU"/>
              </w:rPr>
            </w:pPr>
          </w:p>
          <w:p w:rsidR="00184E66" w:rsidRPr="00D10CFC" w:rsidRDefault="00184E66" w:rsidP="00184E66">
            <w:pPr>
              <w:autoSpaceDE w:val="0"/>
              <w:autoSpaceDN w:val="0"/>
              <w:rPr>
                <w:rFonts w:ascii="Times New Roman" w:eastAsia="Times New Roman" w:hAnsi="Times New Roman" w:cs="Times New Roman"/>
                <w:b/>
                <w:i/>
                <w:iCs/>
                <w:sz w:val="24"/>
                <w:szCs w:val="24"/>
                <w:lang w:eastAsia="ru-RU"/>
              </w:rPr>
            </w:pPr>
            <w:r w:rsidRPr="00D10CFC">
              <w:rPr>
                <w:rFonts w:ascii="Times New Roman" w:eastAsia="Times New Roman" w:hAnsi="Times New Roman" w:cs="Times New Roman"/>
                <w:b/>
                <w:i/>
                <w:iCs/>
                <w:sz w:val="24"/>
                <w:szCs w:val="24"/>
                <w:lang w:eastAsia="ru-RU"/>
              </w:rPr>
              <w:t>Вимоги до Учасника:</w:t>
            </w:r>
          </w:p>
          <w:p w:rsidR="00184E66" w:rsidRPr="00D10CFC" w:rsidRDefault="00184E66" w:rsidP="00184E6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розробляє необхідні документи у відповідності до вимог </w:t>
            </w:r>
            <w:hyperlink r:id="rId6" w:tgtFrame="_blank" w:history="1">
              <w:r w:rsidRPr="00D10CFC">
                <w:rPr>
                  <w:rStyle w:val="a4"/>
                  <w:rFonts w:ascii="Times New Roman" w:hAnsi="Times New Roman"/>
                  <w:sz w:val="24"/>
                  <w:szCs w:val="24"/>
                </w:rPr>
                <w:t>HACCP (</w:t>
              </w:r>
              <w:proofErr w:type="spellStart"/>
              <w:r w:rsidRPr="00D10CFC">
                <w:rPr>
                  <w:rStyle w:val="a4"/>
                  <w:rFonts w:ascii="Times New Roman" w:hAnsi="Times New Roman"/>
                  <w:sz w:val="24"/>
                  <w:szCs w:val="24"/>
                </w:rPr>
                <w:t>HazardAnalysisandCriticalControlPoint</w:t>
              </w:r>
              <w:proofErr w:type="spellEnd"/>
              <w:r w:rsidRPr="00D10CFC">
                <w:rPr>
                  <w:rStyle w:val="a4"/>
                  <w:rFonts w:ascii="Times New Roman" w:hAnsi="Times New Roman"/>
                  <w:sz w:val="24"/>
                  <w:szCs w:val="24"/>
                </w:rPr>
                <w:t>) — система аналізу ризиків, небезпечних чинників і контролю критичних точок</w:t>
              </w:r>
            </w:hyperlink>
            <w:r w:rsidRPr="00D10CFC">
              <w:rPr>
                <w:rFonts w:ascii="Times New Roman" w:hAnsi="Times New Roman"/>
                <w:sz w:val="24"/>
                <w:szCs w:val="24"/>
              </w:rPr>
              <w:t xml:space="preserve"> як оператора ринку з діяльності закладу громадського харчування.</w:t>
            </w:r>
          </w:p>
          <w:p w:rsidR="00184E66" w:rsidRPr="00D10CFC" w:rsidRDefault="00184E66" w:rsidP="00184E6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наявність журналу щоденного огляду працівників харчоблоку на гнійничкові захворювання та аптечок для надання первинної медичної допомоги. </w:t>
            </w:r>
          </w:p>
          <w:p w:rsidR="00184E66" w:rsidRPr="00D10CFC" w:rsidRDefault="00184E66" w:rsidP="00184E66">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забезпечує контроль за дотриманням працівниками правил особистої гігієни.</w:t>
            </w:r>
          </w:p>
          <w:p w:rsidR="00184E66" w:rsidRPr="00D10CFC" w:rsidRDefault="00184E66" w:rsidP="00184E66">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самостійно поставляє продукти харчування для приготування їжі. Автотранспорт учасника повинен бути придатний для доставки продуктів харчування, що швидко псуються. </w:t>
            </w:r>
          </w:p>
          <w:p w:rsidR="00184E66" w:rsidRPr="00D10CFC" w:rsidRDefault="00184E66" w:rsidP="00184E66">
            <w:pPr>
              <w:pStyle w:val="a5"/>
              <w:numPr>
                <w:ilvl w:val="0"/>
                <w:numId w:val="7"/>
              </w:numPr>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Учасник забезпечує приготування страв високої якості за місцем знаходження харчоблоку навчального закладу.</w:t>
            </w:r>
          </w:p>
          <w:p w:rsidR="00184E66" w:rsidRPr="00D10CFC" w:rsidRDefault="00184E66" w:rsidP="00184E66">
            <w:pPr>
              <w:pStyle w:val="a5"/>
              <w:numPr>
                <w:ilvl w:val="0"/>
                <w:numId w:val="7"/>
              </w:numPr>
              <w:suppressAutoHyphens/>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Учасник надає через шкільні їдальні учням збалансоване харчування. Набір продуктів харчування для приготування страв у школах обов’язково мають відповідати нормам, визначеною постановою КМУ </w:t>
            </w:r>
            <w:r w:rsidRPr="00D10CFC">
              <w:rPr>
                <w:rFonts w:ascii="Times New Roman" w:hAnsi="Times New Roman"/>
                <w:sz w:val="24"/>
                <w:szCs w:val="24"/>
              </w:rPr>
              <w:t>від 24.03.2021р. № 305 «Про затвердження норм та Порядку організації харчування у закладах освіти та дитячих закладах оздоровлення та відпочинку»</w:t>
            </w:r>
            <w:r w:rsidRPr="00D10CFC">
              <w:rPr>
                <w:rFonts w:ascii="Times New Roman" w:eastAsia="Times New Roman" w:hAnsi="Times New Roman"/>
                <w:sz w:val="24"/>
                <w:szCs w:val="24"/>
              </w:rPr>
              <w:t>, та постановою КМУ від 02.02.2011р.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w:t>
            </w:r>
          </w:p>
          <w:p w:rsidR="00184E66" w:rsidRPr="00D10CFC" w:rsidRDefault="00184E66" w:rsidP="00184E66">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неухильне дотримання денного меню. </w:t>
            </w:r>
          </w:p>
          <w:p w:rsidR="00184E66" w:rsidRPr="00D10CFC" w:rsidRDefault="00184E66" w:rsidP="00184E66">
            <w:pPr>
              <w:pStyle w:val="a5"/>
              <w:numPr>
                <w:ilvl w:val="0"/>
                <w:numId w:val="7"/>
              </w:numPr>
              <w:ind w:left="0"/>
              <w:jc w:val="both"/>
              <w:rPr>
                <w:rFonts w:ascii="Times New Roman" w:hAnsi="Times New Roman"/>
                <w:b/>
                <w:sz w:val="24"/>
                <w:szCs w:val="24"/>
              </w:rPr>
            </w:pPr>
            <w:r w:rsidRPr="00D10CFC">
              <w:rPr>
                <w:rFonts w:ascii="Times New Roman" w:hAnsi="Times New Roman"/>
                <w:b/>
                <w:sz w:val="24"/>
                <w:szCs w:val="24"/>
              </w:rPr>
              <w:t>Учасник забезпечує суворе дотримання правил прийому продуктів харчування, наявність документів, підтверджуючих якість продуктів, а також умов, термінів зберігання та реалізації продуктів, що швидко псуються, згідно норм діючого законодавства.</w:t>
            </w:r>
          </w:p>
          <w:p w:rsidR="00184E66" w:rsidRPr="00D10CFC" w:rsidRDefault="00184E66" w:rsidP="00184E66">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виконує вимоги санітарних правил і норм при обробці сировини та виготовленні страв та виробів).</w:t>
            </w:r>
          </w:p>
          <w:p w:rsidR="00184E66" w:rsidRPr="00D10CFC" w:rsidRDefault="00184E66" w:rsidP="00184E6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столовим посудом і кухонним інвентарем згідно з нормами забезпечення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 xml:space="preserve"> для організації гарячого харчування;</w:t>
            </w:r>
          </w:p>
          <w:p w:rsidR="00184E66" w:rsidRPr="00D10CFC" w:rsidRDefault="00184E66" w:rsidP="00184E6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миючими та дезінфікуючими засобами згідно санітарних норм і правил для забезпечення 4 шкільних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w:t>
            </w:r>
          </w:p>
          <w:p w:rsidR="00184E66" w:rsidRPr="00D10CFC" w:rsidRDefault="00184E66" w:rsidP="00184E6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Забезпечує робітників спецодягом згідно санітарних норм і правил для відповідних підприємств;</w:t>
            </w:r>
          </w:p>
          <w:p w:rsidR="00184E66" w:rsidRPr="00D10CFC" w:rsidRDefault="00184E66" w:rsidP="00184E6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Наявність належної бази для ведення бухгалтерського обліку наданих послуг з харчування учнів, з обов'язковою </w:t>
            </w:r>
            <w:proofErr w:type="spellStart"/>
            <w:r w:rsidRPr="00D10CFC">
              <w:rPr>
                <w:rFonts w:ascii="Times New Roman" w:hAnsi="Times New Roman"/>
                <w:sz w:val="24"/>
                <w:szCs w:val="24"/>
              </w:rPr>
              <w:t>розшифровкою</w:t>
            </w:r>
            <w:proofErr w:type="spellEnd"/>
            <w:r w:rsidRPr="00D10CFC">
              <w:rPr>
                <w:rFonts w:ascii="Times New Roman" w:hAnsi="Times New Roman"/>
                <w:sz w:val="24"/>
                <w:szCs w:val="24"/>
              </w:rPr>
              <w:t xml:space="preserve"> за пільговими категоріями, до 10 числа  наступного за звітним місяця проводити звірку взаємо розрахунків за надані послуги харчування.</w:t>
            </w:r>
          </w:p>
          <w:p w:rsidR="00184E66" w:rsidRPr="00D10CFC" w:rsidRDefault="00184E66" w:rsidP="00184E66">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Можливість надання відстрочки платежу на строк відповідного надходження бюджетних коштів, а за відсутності бюджетного фінансування здійснювати харчування учнів за рахунок власних коштів підприємства, але не більше ніж на 30 </w:t>
            </w:r>
            <w:proofErr w:type="spellStart"/>
            <w:r w:rsidRPr="00D10CFC">
              <w:rPr>
                <w:rFonts w:ascii="Times New Roman" w:hAnsi="Times New Roman"/>
                <w:sz w:val="24"/>
                <w:szCs w:val="24"/>
              </w:rPr>
              <w:t>к.д</w:t>
            </w:r>
            <w:proofErr w:type="spellEnd"/>
            <w:r w:rsidRPr="00D10CFC">
              <w:rPr>
                <w:rFonts w:ascii="Times New Roman" w:hAnsi="Times New Roman"/>
                <w:sz w:val="24"/>
                <w:szCs w:val="24"/>
              </w:rPr>
              <w:t>.</w:t>
            </w:r>
          </w:p>
          <w:p w:rsidR="00184E66" w:rsidRPr="002B3E2D" w:rsidRDefault="00184E66" w:rsidP="00184E66">
            <w:pPr>
              <w:pStyle w:val="a5"/>
              <w:numPr>
                <w:ilvl w:val="0"/>
                <w:numId w:val="6"/>
              </w:numPr>
              <w:tabs>
                <w:tab w:val="left" w:pos="709"/>
              </w:tabs>
              <w:ind w:left="0"/>
              <w:jc w:val="both"/>
              <w:rPr>
                <w:rFonts w:ascii="Times New Roman" w:eastAsia="Times New Roman" w:hAnsi="Times New Roman"/>
                <w:sz w:val="24"/>
                <w:szCs w:val="24"/>
              </w:rPr>
            </w:pPr>
            <w:r w:rsidRPr="002B3E2D">
              <w:rPr>
                <w:rFonts w:ascii="Times New Roman" w:hAnsi="Times New Roman"/>
                <w:sz w:val="24"/>
                <w:szCs w:val="24"/>
              </w:rPr>
              <w:t xml:space="preserve">Вартість харчування учнів не може перевищувати грошову норму вартості харчування, встановлену </w:t>
            </w:r>
            <w:r w:rsidRPr="002B3E2D">
              <w:rPr>
                <w:rFonts w:ascii="Times New Roman" w:eastAsia="Times New Roman" w:hAnsi="Times New Roman"/>
                <w:sz w:val="24"/>
                <w:szCs w:val="24"/>
                <w:lang w:eastAsia="ru-RU"/>
              </w:rPr>
              <w:t>рішенням виконавчого комітету Ладижинської міської ради від 2</w:t>
            </w:r>
            <w:r>
              <w:rPr>
                <w:rFonts w:ascii="Times New Roman" w:eastAsia="Times New Roman" w:hAnsi="Times New Roman"/>
                <w:sz w:val="24"/>
                <w:szCs w:val="24"/>
                <w:lang w:eastAsia="ru-RU"/>
              </w:rPr>
              <w:t>8</w:t>
            </w:r>
            <w:r w:rsidRPr="002B3E2D">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 р. №502 та  від 15.12.2025 р. №528 «Про внесення доповнень до рішення виконавчого комітету Ладижинської міської ради №502 від 28.11.2025»</w:t>
            </w:r>
          </w:p>
          <w:p w:rsidR="00184E66" w:rsidRPr="00D10CFC" w:rsidRDefault="00184E66" w:rsidP="00184E66">
            <w:pPr>
              <w:pStyle w:val="a5"/>
              <w:numPr>
                <w:ilvl w:val="0"/>
                <w:numId w:val="6"/>
              </w:numPr>
              <w:tabs>
                <w:tab w:val="left" w:pos="709"/>
              </w:tabs>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Вартість продуктів харчування (продуктова корзина), які будуть використовуватися для надання послуги, повинна складати – не менше 55% усієї вартості, а усі інші виробничі витрати (податки, вартість сплачених та відшкодованих комунальних послуг, заробітна плата, тощо) – не більше 45% усієї вартості. </w:t>
            </w:r>
          </w:p>
          <w:p w:rsidR="00184E66" w:rsidRPr="00D10CFC" w:rsidRDefault="00184E66" w:rsidP="00184E66">
            <w:pPr>
              <w:tabs>
                <w:tab w:val="left" w:pos="927"/>
              </w:tabs>
              <w:jc w:val="both"/>
              <w:rPr>
                <w:rFonts w:ascii="Times New Roman" w:eastAsia="Times New Roman" w:hAnsi="Times New Roman" w:cs="Times New Roman"/>
                <w:bCs/>
                <w:sz w:val="24"/>
                <w:szCs w:val="24"/>
              </w:rPr>
            </w:pPr>
            <w:r w:rsidRPr="00D10CFC">
              <w:rPr>
                <w:rFonts w:ascii="Times New Roman" w:eastAsia="Times New Roman" w:hAnsi="Times New Roman" w:cs="Times New Roman"/>
                <w:bCs/>
                <w:sz w:val="24"/>
                <w:szCs w:val="24"/>
              </w:rPr>
              <w:t>Витрати щодо вартості харчування однієї дитини на день повинні бути розраховані Учасником з урахуванням діючих тарифів, що затвердженні виконавчим комітетом Ладижинської міської ради.</w:t>
            </w:r>
          </w:p>
          <w:p w:rsidR="00184E66" w:rsidRPr="00D10CFC" w:rsidRDefault="00184E66" w:rsidP="00184E66">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 xml:space="preserve">Строк надання послуг – згідно з графіком роботи навчальних закладів впродовж </w:t>
            </w:r>
            <w:r w:rsidRPr="00D10CFC">
              <w:rPr>
                <w:rFonts w:ascii="Times New Roman" w:eastAsia="SimSun" w:hAnsi="Times New Roman"/>
                <w:color w:val="000000"/>
                <w:sz w:val="24"/>
                <w:szCs w:val="24"/>
                <w:shd w:val="clear" w:color="auto" w:fill="FFFFFF"/>
                <w:lang w:eastAsia="ru-RU"/>
              </w:rPr>
              <w:t>202</w:t>
            </w:r>
            <w:r>
              <w:rPr>
                <w:rFonts w:ascii="Times New Roman" w:eastAsia="SimSun" w:hAnsi="Times New Roman"/>
                <w:color w:val="000000"/>
                <w:sz w:val="24"/>
                <w:szCs w:val="24"/>
                <w:shd w:val="clear" w:color="auto" w:fill="FFFFFF"/>
                <w:lang w:eastAsia="ru-RU"/>
              </w:rPr>
              <w:t>6</w:t>
            </w:r>
            <w:r w:rsidRPr="00D10CFC">
              <w:rPr>
                <w:rFonts w:ascii="Times New Roman" w:eastAsia="SimSun" w:hAnsi="Times New Roman"/>
                <w:color w:val="000000"/>
                <w:sz w:val="24"/>
                <w:szCs w:val="24"/>
                <w:shd w:val="clear" w:color="auto" w:fill="FFFFFF"/>
                <w:lang w:eastAsia="ru-RU"/>
              </w:rPr>
              <w:t xml:space="preserve"> року.</w:t>
            </w:r>
          </w:p>
          <w:p w:rsidR="00184E66" w:rsidRPr="00D10CFC" w:rsidRDefault="00184E66" w:rsidP="00184E66">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Учасник зобов’язується п</w:t>
            </w:r>
            <w:r w:rsidRPr="00D10CFC">
              <w:rPr>
                <w:rFonts w:ascii="Times New Roman" w:hAnsi="Times New Roman"/>
                <w:sz w:val="24"/>
                <w:szCs w:val="24"/>
              </w:rPr>
              <w:t>роводити оплату/відшкодування за спожиті електричну енергію, водопостачання та водовідведення, теплопостачання та інші енергоносії (дрова паливні), які використовуються при приготуванні їжі, у відповідності з показниками лічильника за рахунок власних коштів.</w:t>
            </w:r>
          </w:p>
          <w:p w:rsidR="00502200" w:rsidRDefault="00184E66" w:rsidP="00184E66">
            <w:pPr>
              <w:pStyle w:val="a5"/>
              <w:ind w:left="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Учасник у складі тендерної пропозиції повинен надати калькуляцію (розрахунок) вартості </w:t>
            </w:r>
            <w:r w:rsidRPr="00352D37">
              <w:rPr>
                <w:rFonts w:ascii="Times New Roman" w:eastAsia="Times New Roman" w:hAnsi="Times New Roman"/>
                <w:b/>
                <w:sz w:val="24"/>
                <w:szCs w:val="24"/>
                <w:lang w:eastAsia="ru-RU"/>
              </w:rPr>
              <w:t xml:space="preserve">одного </w:t>
            </w:r>
            <w:proofErr w:type="spellStart"/>
            <w:r w:rsidRPr="00352D37">
              <w:rPr>
                <w:rFonts w:ascii="Times New Roman" w:eastAsia="Times New Roman" w:hAnsi="Times New Roman"/>
                <w:b/>
                <w:sz w:val="24"/>
                <w:szCs w:val="24"/>
                <w:lang w:eastAsia="ru-RU"/>
              </w:rPr>
              <w:t>діто</w:t>
            </w:r>
            <w:proofErr w:type="spellEnd"/>
            <w:r w:rsidRPr="00352D37">
              <w:rPr>
                <w:rFonts w:ascii="Times New Roman" w:eastAsia="Times New Roman" w:hAnsi="Times New Roman"/>
                <w:b/>
                <w:sz w:val="24"/>
                <w:szCs w:val="24"/>
                <w:lang w:eastAsia="ru-RU"/>
              </w:rPr>
              <w:t xml:space="preserve">-дня </w:t>
            </w:r>
            <w:r w:rsidRPr="00352D37">
              <w:rPr>
                <w:rFonts w:ascii="Times New Roman" w:eastAsia="Times New Roman" w:hAnsi="Times New Roman"/>
                <w:sz w:val="24"/>
                <w:szCs w:val="24"/>
                <w:lang w:eastAsia="ru-RU"/>
              </w:rPr>
              <w:t>учня (</w:t>
            </w:r>
            <w:r w:rsidRPr="00352D37">
              <w:rPr>
                <w:rFonts w:ascii="Times New Roman" w:eastAsia="Times New Roman" w:hAnsi="Times New Roman"/>
                <w:b/>
                <w:sz w:val="24"/>
                <w:szCs w:val="24"/>
                <w:lang w:eastAsia="ru-RU"/>
              </w:rPr>
              <w:t>сніданку</w:t>
            </w:r>
            <w:r w:rsidRPr="00352D37">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5439C9">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одного </w:t>
            </w:r>
            <w:proofErr w:type="spellStart"/>
            <w:r>
              <w:rPr>
                <w:rFonts w:ascii="Times New Roman" w:eastAsia="Times New Roman" w:hAnsi="Times New Roman"/>
                <w:b/>
                <w:sz w:val="24"/>
                <w:szCs w:val="24"/>
                <w:lang w:eastAsia="ru-RU"/>
              </w:rPr>
              <w:t>діто</w:t>
            </w:r>
            <w:proofErr w:type="spellEnd"/>
            <w:r>
              <w:rPr>
                <w:rFonts w:ascii="Times New Roman" w:eastAsia="Times New Roman" w:hAnsi="Times New Roman"/>
                <w:b/>
                <w:sz w:val="24"/>
                <w:szCs w:val="24"/>
                <w:lang w:eastAsia="ru-RU"/>
              </w:rPr>
              <w:t xml:space="preserve">-дня </w:t>
            </w:r>
            <w:r>
              <w:rPr>
                <w:rFonts w:ascii="Times New Roman" w:eastAsia="Times New Roman" w:hAnsi="Times New Roman"/>
                <w:sz w:val="24"/>
                <w:szCs w:val="24"/>
                <w:lang w:eastAsia="ru-RU"/>
              </w:rPr>
              <w:t>учня</w:t>
            </w:r>
            <w:r w:rsidRPr="00352D37">
              <w:rPr>
                <w:rFonts w:ascii="Times New Roman" w:eastAsia="Times New Roman" w:hAnsi="Times New Roman"/>
                <w:sz w:val="24"/>
                <w:szCs w:val="24"/>
                <w:lang w:eastAsia="ru-RU"/>
              </w:rPr>
              <w:t>, вихованців (сніданок, обід і вечеря) з обов’язковим</w:t>
            </w:r>
            <w:r w:rsidRPr="00D10CFC">
              <w:rPr>
                <w:rFonts w:ascii="Times New Roman" w:eastAsia="Times New Roman" w:hAnsi="Times New Roman"/>
                <w:sz w:val="24"/>
                <w:szCs w:val="24"/>
                <w:lang w:eastAsia="ru-RU"/>
              </w:rPr>
              <w:t xml:space="preserve"> зазначенням усіх витрат: на закупівлю продуктів харчування, відшкодування комунальних послуг, нарахування заробітної плати, а також із зазначенням прибутку підприємства при надані даної послуги в розрізі одного дня по кожній категорії учнів, розміру торгівельної надбавки</w:t>
            </w:r>
          </w:p>
          <w:p w:rsidR="00184E66" w:rsidRPr="00D10CFC" w:rsidRDefault="00184E66" w:rsidP="00184E66">
            <w:pPr>
              <w:rPr>
                <w:rFonts w:ascii="Times New Roman" w:hAnsi="Times New Roman" w:cs="Times New Roman"/>
                <w:sz w:val="24"/>
                <w:szCs w:val="24"/>
              </w:rPr>
            </w:pPr>
            <w:r w:rsidRPr="00D10CFC">
              <w:rPr>
                <w:rFonts w:ascii="Times New Roman" w:hAnsi="Times New Roman" w:cs="Times New Roman"/>
                <w:b/>
                <w:sz w:val="24"/>
                <w:szCs w:val="24"/>
              </w:rPr>
              <w:t>Інші вимоги:</w:t>
            </w:r>
          </w:p>
          <w:p w:rsidR="00184E66" w:rsidRPr="00D10CFC" w:rsidRDefault="00184E66" w:rsidP="00184E66">
            <w:pPr>
              <w:ind w:firstLine="540"/>
              <w:jc w:val="both"/>
              <w:rPr>
                <w:rFonts w:ascii="Times New Roman" w:hAnsi="Times New Roman" w:cs="Times New Roman"/>
                <w:bCs/>
                <w:sz w:val="24"/>
                <w:szCs w:val="24"/>
              </w:rPr>
            </w:pPr>
            <w:r w:rsidRPr="00D10CFC">
              <w:rPr>
                <w:rFonts w:ascii="Times New Roman" w:hAnsi="Times New Roman" w:cs="Times New Roman"/>
                <w:sz w:val="24"/>
                <w:szCs w:val="24"/>
              </w:rPr>
              <w:t>Якість послуг повинна відповідати наказу Міністерства освіти і науки України та Міністерства охорони здоров’я України № 620/563 від 15.08.2006р, постановам Кабінету Міністрів України від 24.03.2021р. № 305 та від 02 лютого 2011 року №116. Учасники закупівлі повинні надати</w:t>
            </w:r>
            <w:r w:rsidRPr="00D10CFC">
              <w:rPr>
                <w:rFonts w:ascii="Times New Roman" w:hAnsi="Times New Roman" w:cs="Times New Roman"/>
                <w:bCs/>
                <w:sz w:val="24"/>
                <w:szCs w:val="24"/>
              </w:rPr>
              <w:t xml:space="preserve"> видані на їх ім’я (учасника) або діючий на дату кінцевого строку подання тендерних пропозицій сертифікат відповідності ДСТУ ISO 22000:2019 (ISO 22000:2018, IDT) «Системи управління безпечністю харчових продуктів. Вимоги до будь-якої організації в харчовому ланцюзі» (діяльність учасника повинна відповідати міжнародним  стандартам  якості харчування HACCP (</w:t>
            </w:r>
            <w:proofErr w:type="spellStart"/>
            <w:r w:rsidRPr="00D10CFC">
              <w:rPr>
                <w:rFonts w:ascii="Times New Roman" w:hAnsi="Times New Roman" w:cs="Times New Roman"/>
                <w:bCs/>
                <w:sz w:val="24"/>
                <w:szCs w:val="24"/>
              </w:rPr>
              <w:t>Hazard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Analysis</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Critical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Control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Point</w:t>
            </w:r>
            <w:proofErr w:type="spellEnd"/>
            <w:r w:rsidRPr="00D10CFC">
              <w:rPr>
                <w:rFonts w:ascii="Times New Roman" w:hAnsi="Times New Roman" w:cs="Times New Roman"/>
                <w:bCs/>
                <w:sz w:val="24"/>
                <w:szCs w:val="24"/>
              </w:rPr>
              <w:t xml:space="preserve">) (за категорією харчового ланцюга </w:t>
            </w:r>
            <w:r w:rsidRPr="00D10CFC">
              <w:rPr>
                <w:rFonts w:ascii="Times New Roman" w:hAnsi="Times New Roman" w:cs="Times New Roman"/>
                <w:bCs/>
                <w:i/>
                <w:sz w:val="24"/>
                <w:szCs w:val="24"/>
              </w:rPr>
              <w:t>Е</w:t>
            </w:r>
            <w:r w:rsidRPr="00D10CFC">
              <w:rPr>
                <w:rFonts w:ascii="Times New Roman" w:hAnsi="Times New Roman" w:cs="Times New Roman"/>
                <w:bCs/>
                <w:sz w:val="24"/>
                <w:szCs w:val="24"/>
              </w:rPr>
              <w:t xml:space="preserve">), або акт (висновок) територіального органу </w:t>
            </w:r>
            <w:proofErr w:type="spellStart"/>
            <w:r w:rsidRPr="00D10CFC">
              <w:rPr>
                <w:rFonts w:ascii="Times New Roman" w:hAnsi="Times New Roman" w:cs="Times New Roman"/>
                <w:sz w:val="24"/>
                <w:szCs w:val="24"/>
              </w:rPr>
              <w:t>Держпродспоживслужби</w:t>
            </w:r>
            <w:proofErr w:type="spellEnd"/>
            <w:r w:rsidRPr="00D10CFC">
              <w:rPr>
                <w:rFonts w:ascii="Times New Roman" w:hAnsi="Times New Roman" w:cs="Times New Roman"/>
                <w:sz w:val="24"/>
                <w:szCs w:val="24"/>
              </w:rPr>
              <w:t xml:space="preserve"> щодо відповідності учасника </w:t>
            </w:r>
            <w:r w:rsidRPr="00D10CFC">
              <w:rPr>
                <w:rFonts w:ascii="Times New Roman" w:hAnsi="Times New Roman" w:cs="Times New Roman"/>
                <w:bCs/>
                <w:sz w:val="24"/>
                <w:szCs w:val="24"/>
              </w:rPr>
              <w:t>міжнародним  стандартам  якості харчування HACCP, тощо.</w:t>
            </w:r>
          </w:p>
          <w:p w:rsidR="00184E66" w:rsidRPr="00D10CFC" w:rsidRDefault="00184E66" w:rsidP="00184E66">
            <w:pPr>
              <w:ind w:firstLine="540"/>
              <w:jc w:val="both"/>
              <w:rPr>
                <w:rFonts w:ascii="Times New Roman" w:hAnsi="Times New Roman" w:cs="Times New Roman"/>
                <w:sz w:val="24"/>
                <w:szCs w:val="24"/>
              </w:rPr>
            </w:pPr>
            <w:proofErr w:type="spellStart"/>
            <w:r w:rsidRPr="00D10CFC">
              <w:rPr>
                <w:rFonts w:ascii="Times New Roman" w:hAnsi="Times New Roman" w:cs="Times New Roman"/>
                <w:sz w:val="24"/>
                <w:szCs w:val="24"/>
              </w:rPr>
              <w:t>Кухарі</w:t>
            </w:r>
            <w:proofErr w:type="spellEnd"/>
            <w:r w:rsidRPr="00D10CFC">
              <w:rPr>
                <w:rFonts w:ascii="Times New Roman" w:hAnsi="Times New Roman" w:cs="Times New Roman"/>
                <w:sz w:val="24"/>
                <w:szCs w:val="24"/>
              </w:rPr>
              <w:t>, що надаватимуть послуги харчування повинні проходити медичний огляд та мати санітарні (медичні) книжки. Учасник повинен мати достатню кількість кухарів та інших працівників, відповідно до норм чинного законодавства.</w:t>
            </w:r>
          </w:p>
          <w:p w:rsidR="00184E66" w:rsidRPr="00D10CFC" w:rsidRDefault="00184E66" w:rsidP="00184E66">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Меню учасника повинні бути розроблені відповідно до норм харчування, затверджених постановою КМУ від 24.03.2021р. № 305 «Про затвердження норм та Порядку організації харчування у закладах освіти та дитячих закладах оздоровлення та відпочинку», відповідно до наказу МОЗУ від 03.09.2017 №1073 «Про затвердження Норм фізіологічних потреб населення України в основних харчових речовинах і енергії», відповідно до Інструкції з організації харчування дітей у дошкільних навчальних закладах затвердженої наказом МОЗУ і МОНУ від 17.04.2006 №298/227,  та інших нормативно-правових актів.  Продовольчий товар та сировина, які використовуються для приготування страв, повинні мати сертифікати якості/декларацію виробника.</w:t>
            </w:r>
          </w:p>
          <w:p w:rsidR="00184E66" w:rsidRPr="00D10CFC" w:rsidRDefault="00184E66" w:rsidP="00184E66">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Учасник повинен мати зареєстровану потужність оператора ринку (надати підтвердження у довільній формі).</w:t>
            </w:r>
          </w:p>
          <w:p w:rsidR="00184E66" w:rsidRPr="00D10CFC" w:rsidRDefault="00184E66" w:rsidP="00184E66">
            <w:pPr>
              <w:pStyle w:val="HTML"/>
              <w:shd w:val="clear" w:color="auto" w:fill="FFFFFF"/>
              <w:ind w:firstLine="540"/>
              <w:jc w:val="both"/>
              <w:rPr>
                <w:rFonts w:ascii="Times New Roman" w:hAnsi="Times New Roman"/>
                <w:strike/>
                <w:sz w:val="24"/>
                <w:szCs w:val="24"/>
              </w:rPr>
            </w:pPr>
            <w:r w:rsidRPr="00D10CFC">
              <w:rPr>
                <w:rFonts w:ascii="Times New Roman" w:hAnsi="Times New Roman"/>
                <w:sz w:val="24"/>
                <w:szCs w:val="24"/>
              </w:rPr>
              <w:t>Процес організації харчування має  складатися з відпрацьованого режиму та суворого дотримання своєчасного завезення продуктів харчування та продовольчої сировини, відповідно до графіку завозу продуктів харчування і продовольчої сировини.</w:t>
            </w:r>
          </w:p>
          <w:p w:rsidR="00184E66" w:rsidRPr="00D10CFC" w:rsidRDefault="00184E66" w:rsidP="00184E66">
            <w:pPr>
              <w:shd w:val="clear" w:color="auto" w:fill="FFFFFF"/>
              <w:jc w:val="both"/>
              <w:rPr>
                <w:rFonts w:ascii="Times New Roman" w:hAnsi="Times New Roman" w:cs="Times New Roman"/>
                <w:sz w:val="24"/>
                <w:szCs w:val="24"/>
              </w:rPr>
            </w:pPr>
          </w:p>
          <w:p w:rsidR="00184E66" w:rsidRPr="00D10CFC" w:rsidRDefault="00184E66" w:rsidP="00184E66">
            <w:pPr>
              <w:shd w:val="clear" w:color="auto" w:fill="FFFFFF"/>
              <w:jc w:val="both"/>
              <w:rPr>
                <w:rFonts w:ascii="Times New Roman" w:hAnsi="Times New Roman" w:cs="Times New Roman"/>
                <w:b/>
                <w:sz w:val="24"/>
                <w:szCs w:val="24"/>
              </w:rPr>
            </w:pPr>
            <w:r w:rsidRPr="00D10CFC">
              <w:rPr>
                <w:rFonts w:ascii="Times New Roman" w:hAnsi="Times New Roman" w:cs="Times New Roman"/>
                <w:b/>
                <w:sz w:val="24"/>
                <w:szCs w:val="24"/>
              </w:rPr>
              <w:t>Учасники процедури закупівлі повинні надати в складі тендерних пропозицій:</w:t>
            </w:r>
          </w:p>
          <w:p w:rsidR="00184E66" w:rsidRPr="00D10CFC" w:rsidRDefault="00184E66" w:rsidP="00184E66">
            <w:pPr>
              <w:pStyle w:val="a5"/>
              <w:numPr>
                <w:ilvl w:val="0"/>
                <w:numId w:val="8"/>
              </w:numPr>
              <w:shd w:val="clear" w:color="auto" w:fill="FFFFFF"/>
              <w:ind w:left="0" w:firstLine="0"/>
              <w:jc w:val="both"/>
              <w:rPr>
                <w:rFonts w:ascii="Times New Roman" w:hAnsi="Times New Roman"/>
                <w:sz w:val="24"/>
                <w:szCs w:val="24"/>
              </w:rPr>
            </w:pPr>
            <w:r w:rsidRPr="00D10CFC">
              <w:rPr>
                <w:rFonts w:ascii="Times New Roman" w:hAnsi="Times New Roman"/>
                <w:sz w:val="24"/>
                <w:szCs w:val="24"/>
              </w:rPr>
              <w:t xml:space="preserve">Примірне чотиритижневе сезонне меню (із зазначенням вмісту калорій та білків, жирів і вуглеводів), погоджене з територіальним органом  </w:t>
            </w:r>
            <w:proofErr w:type="spellStart"/>
            <w:r w:rsidRPr="00D10CFC">
              <w:rPr>
                <w:rFonts w:ascii="Times New Roman" w:hAnsi="Times New Roman"/>
                <w:sz w:val="24"/>
                <w:szCs w:val="24"/>
              </w:rPr>
              <w:t>Держпродспоживслужби</w:t>
            </w:r>
            <w:proofErr w:type="spellEnd"/>
            <w:r w:rsidRPr="00D10CFC">
              <w:rPr>
                <w:rFonts w:ascii="Times New Roman" w:hAnsi="Times New Roman"/>
                <w:sz w:val="24"/>
                <w:szCs w:val="24"/>
              </w:rPr>
              <w:t xml:space="preserve"> щодо  кожної категорії дітей, із обов’язковим зазначенням збірника (</w:t>
            </w:r>
            <w:proofErr w:type="spellStart"/>
            <w:r w:rsidRPr="00D10CFC">
              <w:rPr>
                <w:rFonts w:ascii="Times New Roman" w:hAnsi="Times New Roman"/>
                <w:sz w:val="24"/>
                <w:szCs w:val="24"/>
              </w:rPr>
              <w:t>ків</w:t>
            </w:r>
            <w:proofErr w:type="spellEnd"/>
            <w:r w:rsidRPr="00D10CFC">
              <w:rPr>
                <w:rFonts w:ascii="Times New Roman" w:hAnsi="Times New Roman"/>
                <w:sz w:val="24"/>
                <w:szCs w:val="24"/>
              </w:rPr>
              <w:t>) рецептур, який (які) використані учасником при складанні меню, та із зазначенням номерів рецептів за цим (ми) збірником (</w:t>
            </w:r>
            <w:proofErr w:type="spellStart"/>
            <w:r w:rsidRPr="00D10CFC">
              <w:rPr>
                <w:rFonts w:ascii="Times New Roman" w:hAnsi="Times New Roman"/>
                <w:sz w:val="24"/>
                <w:szCs w:val="24"/>
              </w:rPr>
              <w:t>ами</w:t>
            </w:r>
            <w:proofErr w:type="spellEnd"/>
            <w:r w:rsidRPr="00D10CFC">
              <w:rPr>
                <w:rFonts w:ascii="Times New Roman" w:hAnsi="Times New Roman"/>
                <w:sz w:val="24"/>
                <w:szCs w:val="24"/>
              </w:rPr>
              <w:t>). Меню  учасника повинно бути розроблене відповідно до норм харчування та калорійності, затверджених постановою КМУ від 24.03.2021р. № 305, наказом МОЗУ від 03.09.2017 №1073 «Про затвердження Норм фізіологічних потреб населення України в основних харчових речовинах і енергії», та за наказом МОЗУ і МОНУ від 17.04.2006 №298/227, для кожної категорії дітей;</w:t>
            </w:r>
          </w:p>
          <w:p w:rsidR="00184E66" w:rsidRPr="00D10CFC" w:rsidRDefault="00184E66" w:rsidP="00184E66">
            <w:pPr>
              <w:pStyle w:val="HTML"/>
              <w:numPr>
                <w:ilvl w:val="0"/>
                <w:numId w:val="8"/>
              </w:numPr>
              <w:shd w:val="clear" w:color="auto" w:fill="FFFFFF"/>
              <w:ind w:left="0" w:firstLine="0"/>
              <w:jc w:val="both"/>
              <w:textAlignment w:val="baseline"/>
              <w:rPr>
                <w:rFonts w:ascii="Times New Roman" w:hAnsi="Times New Roman"/>
                <w:sz w:val="24"/>
                <w:szCs w:val="24"/>
              </w:rPr>
            </w:pPr>
            <w:r w:rsidRPr="00D10CFC">
              <w:rPr>
                <w:rFonts w:ascii="Times New Roman" w:hAnsi="Times New Roman"/>
                <w:sz w:val="24"/>
                <w:szCs w:val="24"/>
              </w:rPr>
              <w:t>Лист-погодження із проектом договору, який викладений в Додатку 3 до цієї тендерної документації);</w:t>
            </w:r>
          </w:p>
          <w:p w:rsidR="00184E66" w:rsidRPr="00D10CFC" w:rsidRDefault="00184E66" w:rsidP="00184E66">
            <w:pPr>
              <w:pStyle w:val="HTML"/>
              <w:numPr>
                <w:ilvl w:val="0"/>
                <w:numId w:val="8"/>
              </w:numPr>
              <w:shd w:val="clear" w:color="auto" w:fill="FFFFFF"/>
              <w:ind w:left="0" w:firstLine="0"/>
              <w:jc w:val="both"/>
              <w:textAlignment w:val="baseline"/>
              <w:rPr>
                <w:rFonts w:ascii="Times New Roman" w:hAnsi="Times New Roman"/>
                <w:sz w:val="24"/>
                <w:szCs w:val="24"/>
              </w:rPr>
            </w:pPr>
            <w:r w:rsidRPr="00D10CFC">
              <w:rPr>
                <w:rFonts w:ascii="Times New Roman" w:hAnsi="Times New Roman"/>
                <w:sz w:val="24"/>
                <w:szCs w:val="24"/>
              </w:rPr>
              <w:t>Загальну калькуляцію вартості послуг (в розрахунку показати всі витрати, що учасник планує понести при виконанні договору (у разі обрання учасника переможцем за даними торгами), із зазначенням торгівельної націнки (із зазначенням показників у гривнях та у відсотках (%)).</w:t>
            </w:r>
          </w:p>
          <w:p w:rsidR="00184E66" w:rsidRPr="009A2435" w:rsidRDefault="00184E66" w:rsidP="00184E66">
            <w:pPr>
              <w:pStyle w:val="a5"/>
              <w:ind w:left="0"/>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Default="00184E66" w:rsidP="00196EA8">
            <w:pPr>
              <w:rPr>
                <w:rFonts w:ascii="Times New Roman" w:eastAsia="Times New Roman" w:hAnsi="Times New Roman" w:cs="Times New Roman"/>
                <w:sz w:val="24"/>
                <w:szCs w:val="24"/>
                <w:lang w:eastAsia="ru-RU"/>
              </w:rPr>
            </w:pPr>
            <w:r>
              <w:rPr>
                <w:rFonts w:ascii="Arial" w:hAnsi="Arial" w:cs="Arial"/>
                <w:b/>
                <w:bCs/>
                <w:color w:val="333333"/>
                <w:sz w:val="20"/>
                <w:szCs w:val="20"/>
                <w:bdr w:val="none" w:sz="0" w:space="0" w:color="auto" w:frame="1"/>
                <w:shd w:val="clear" w:color="auto" w:fill="FFFFFF"/>
                <w:lang w:val="en-US"/>
              </w:rPr>
              <w:t>2512264.00</w:t>
            </w:r>
            <w:r w:rsidR="00F325DC" w:rsidRPr="009A2435">
              <w:rPr>
                <w:rFonts w:ascii="Times New Roman" w:eastAsia="Times New Roman" w:hAnsi="Times New Roman" w:cs="Times New Roman"/>
                <w:sz w:val="24"/>
                <w:szCs w:val="24"/>
                <w:lang w:eastAsia="ru-RU"/>
              </w:rPr>
              <w:t xml:space="preserve"> грн</w:t>
            </w:r>
            <w:r w:rsidR="00D50D4D">
              <w:rPr>
                <w:rFonts w:ascii="Times New Roman" w:eastAsia="Times New Roman" w:hAnsi="Times New Roman" w:cs="Times New Roman"/>
                <w:sz w:val="24"/>
                <w:szCs w:val="24"/>
                <w:lang w:eastAsia="ru-RU"/>
              </w:rPr>
              <w:t xml:space="preserve"> без ПДВ</w:t>
            </w:r>
            <w:r w:rsidR="00F325DC">
              <w:rPr>
                <w:rFonts w:ascii="Times New Roman" w:eastAsia="Times New Roman" w:hAnsi="Times New Roman" w:cs="Times New Roman"/>
                <w:sz w:val="24"/>
                <w:szCs w:val="24"/>
                <w:lang w:eastAsia="ru-RU"/>
              </w:rPr>
              <w:t>.</w:t>
            </w:r>
            <w:r w:rsidR="00F325DC" w:rsidRPr="00F50416">
              <w:rPr>
                <w:rFonts w:ascii="Times New Roman" w:eastAsia="Times New Roman" w:hAnsi="Times New Roman" w:cs="Times New Roman"/>
                <w:sz w:val="24"/>
                <w:szCs w:val="24"/>
                <w:lang w:eastAsia="ru-RU"/>
              </w:rPr>
              <w:t xml:space="preserve"> </w:t>
            </w:r>
          </w:p>
          <w:p w:rsidR="008A6D50" w:rsidRDefault="008A6D50" w:rsidP="00196EA8">
            <w:pPr>
              <w:rPr>
                <w:rFonts w:ascii="Times New Roman" w:eastAsia="Times New Roman" w:hAnsi="Times New Roman" w:cs="Times New Roman"/>
                <w:sz w:val="24"/>
                <w:szCs w:val="24"/>
                <w:lang w:eastAsia="ru-RU"/>
              </w:rPr>
            </w:pP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tbl>
            <w:tblPr>
              <w:tblW w:w="4420" w:type="dxa"/>
              <w:tblLook w:val="04A0" w:firstRow="1" w:lastRow="0" w:firstColumn="1" w:lastColumn="0" w:noHBand="0" w:noVBand="1"/>
            </w:tblPr>
            <w:tblGrid>
              <w:gridCol w:w="3460"/>
              <w:gridCol w:w="960"/>
            </w:tblGrid>
            <w:tr w:rsidR="00184E66" w:rsidRPr="00184E66" w:rsidTr="00184E66">
              <w:trPr>
                <w:trHeight w:val="288"/>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учнів 1-4 </w:t>
                  </w:r>
                  <w:proofErr w:type="spellStart"/>
                  <w:r w:rsidRPr="00184E66">
                    <w:rPr>
                      <w:rFonts w:ascii="Calibri" w:eastAsia="Times New Roman" w:hAnsi="Calibri" w:cs="Calibri"/>
                      <w:color w:val="000000"/>
                      <w:lang w:eastAsia="uk-UA"/>
                    </w:rPr>
                    <w:t>кл</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b/>
                      <w:bCs/>
                      <w:color w:val="FF0000"/>
                      <w:lang w:eastAsia="uk-UA"/>
                    </w:rPr>
                  </w:pPr>
                  <w:r w:rsidRPr="00184E66">
                    <w:rPr>
                      <w:rFonts w:ascii="Calibri" w:eastAsia="Times New Roman" w:hAnsi="Calibri" w:cs="Calibri"/>
                      <w:b/>
                      <w:bCs/>
                      <w:color w:val="FF0000"/>
                      <w:lang w:eastAsia="uk-UA"/>
                    </w:rPr>
                    <w:t>65</w:t>
                  </w:r>
                </w:p>
              </w:tc>
            </w:tr>
            <w:tr w:rsidR="00184E66" w:rsidRPr="00184E66" w:rsidTr="00184E66">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учнів 5-11 </w:t>
                  </w:r>
                  <w:proofErr w:type="spellStart"/>
                  <w:r w:rsidRPr="00184E66">
                    <w:rPr>
                      <w:rFonts w:ascii="Calibri" w:eastAsia="Times New Roman" w:hAnsi="Calibri" w:cs="Calibri"/>
                      <w:color w:val="000000"/>
                      <w:lang w:eastAsia="uk-UA"/>
                    </w:rPr>
                    <w:t>кл</w:t>
                  </w:r>
                  <w:proofErr w:type="spellEnd"/>
                  <w:r w:rsidRPr="00184E66">
                    <w:rPr>
                      <w:rFonts w:ascii="Calibri" w:eastAsia="Times New Roman" w:hAnsi="Calibri" w:cs="Calibri"/>
                      <w:color w:val="000000"/>
                      <w:lang w:eastAsia="uk-UA"/>
                    </w:rPr>
                    <w:t xml:space="preserve"> Пільга</w:t>
                  </w:r>
                </w:p>
              </w:tc>
              <w:tc>
                <w:tcPr>
                  <w:tcW w:w="96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b/>
                      <w:bCs/>
                      <w:color w:val="FF0000"/>
                      <w:lang w:eastAsia="uk-UA"/>
                    </w:rPr>
                  </w:pPr>
                  <w:r w:rsidRPr="00184E66">
                    <w:rPr>
                      <w:rFonts w:ascii="Calibri" w:eastAsia="Times New Roman" w:hAnsi="Calibri" w:cs="Calibri"/>
                      <w:b/>
                      <w:bCs/>
                      <w:color w:val="FF0000"/>
                      <w:lang w:eastAsia="uk-UA"/>
                    </w:rPr>
                    <w:t>56</w:t>
                  </w:r>
                </w:p>
              </w:tc>
            </w:tr>
            <w:tr w:rsidR="00184E66" w:rsidRPr="00184E66" w:rsidTr="00184E66">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діти до 4 років</w:t>
                  </w:r>
                </w:p>
              </w:tc>
              <w:tc>
                <w:tcPr>
                  <w:tcW w:w="96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b/>
                      <w:bCs/>
                      <w:color w:val="FF0000"/>
                      <w:lang w:eastAsia="uk-UA"/>
                    </w:rPr>
                  </w:pPr>
                  <w:r w:rsidRPr="00184E66">
                    <w:rPr>
                      <w:rFonts w:ascii="Calibri" w:eastAsia="Times New Roman" w:hAnsi="Calibri" w:cs="Calibri"/>
                      <w:b/>
                      <w:bCs/>
                      <w:color w:val="FF0000"/>
                      <w:lang w:eastAsia="uk-UA"/>
                    </w:rPr>
                    <w:t>17</w:t>
                  </w:r>
                </w:p>
              </w:tc>
            </w:tr>
            <w:tr w:rsidR="00184E66" w:rsidRPr="00184E66" w:rsidTr="00184E66">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діти 4-6 років</w:t>
                  </w:r>
                </w:p>
              </w:tc>
              <w:tc>
                <w:tcPr>
                  <w:tcW w:w="96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b/>
                      <w:bCs/>
                      <w:color w:val="FF0000"/>
                      <w:lang w:eastAsia="uk-UA"/>
                    </w:rPr>
                  </w:pPr>
                  <w:r w:rsidRPr="00184E66">
                    <w:rPr>
                      <w:rFonts w:ascii="Calibri" w:eastAsia="Times New Roman" w:hAnsi="Calibri" w:cs="Calibri"/>
                      <w:b/>
                      <w:bCs/>
                      <w:color w:val="FF0000"/>
                      <w:lang w:eastAsia="uk-UA"/>
                    </w:rPr>
                    <w:t>44</w:t>
                  </w:r>
                </w:p>
              </w:tc>
            </w:tr>
            <w:tr w:rsidR="00184E66" w:rsidRPr="00184E66" w:rsidTr="00184E66">
              <w:trPr>
                <w:trHeight w:val="288"/>
              </w:trPr>
              <w:tc>
                <w:tcPr>
                  <w:tcW w:w="3460" w:type="dxa"/>
                  <w:tcBorders>
                    <w:top w:val="nil"/>
                    <w:left w:val="single" w:sz="4" w:space="0" w:color="auto"/>
                    <w:bottom w:val="single" w:sz="4" w:space="0" w:color="auto"/>
                    <w:right w:val="single" w:sz="4" w:space="0" w:color="auto"/>
                  </w:tcBorders>
                  <w:shd w:val="clear" w:color="000000" w:fill="FFFF00"/>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учнів 5-11 </w:t>
                  </w:r>
                  <w:proofErr w:type="spellStart"/>
                  <w:r w:rsidRPr="00184E66">
                    <w:rPr>
                      <w:rFonts w:ascii="Calibri" w:eastAsia="Times New Roman" w:hAnsi="Calibri" w:cs="Calibri"/>
                      <w:color w:val="000000"/>
                      <w:lang w:eastAsia="uk-UA"/>
                    </w:rPr>
                    <w:t>кл</w:t>
                  </w:r>
                  <w:proofErr w:type="spellEnd"/>
                  <w:r w:rsidRPr="00184E66">
                    <w:rPr>
                      <w:rFonts w:ascii="Calibri" w:eastAsia="Times New Roman" w:hAnsi="Calibri" w:cs="Calibri"/>
                      <w:color w:val="000000"/>
                      <w:lang w:eastAsia="uk-UA"/>
                    </w:rPr>
                    <w:t xml:space="preserve"> (без пільги)</w:t>
                  </w:r>
                </w:p>
              </w:tc>
              <w:tc>
                <w:tcPr>
                  <w:tcW w:w="960" w:type="dxa"/>
                  <w:tcBorders>
                    <w:top w:val="nil"/>
                    <w:left w:val="nil"/>
                    <w:bottom w:val="single" w:sz="4" w:space="0" w:color="auto"/>
                    <w:right w:val="single" w:sz="4" w:space="0" w:color="auto"/>
                  </w:tcBorders>
                  <w:shd w:val="clear" w:color="000000" w:fill="FFFF00"/>
                  <w:noWrap/>
                  <w:vAlign w:val="bottom"/>
                  <w:hideMark/>
                </w:tcPr>
                <w:p w:rsidR="00184E66" w:rsidRPr="00184E66" w:rsidRDefault="00184E66" w:rsidP="00184E66">
                  <w:pPr>
                    <w:spacing w:after="0" w:line="240" w:lineRule="auto"/>
                    <w:jc w:val="right"/>
                    <w:rPr>
                      <w:rFonts w:ascii="Calibri" w:eastAsia="Times New Roman" w:hAnsi="Calibri" w:cs="Calibri"/>
                      <w:b/>
                      <w:bCs/>
                      <w:color w:val="FF0000"/>
                      <w:lang w:eastAsia="uk-UA"/>
                    </w:rPr>
                  </w:pPr>
                  <w:r w:rsidRPr="00184E66">
                    <w:rPr>
                      <w:rFonts w:ascii="Calibri" w:eastAsia="Times New Roman" w:hAnsi="Calibri" w:cs="Calibri"/>
                      <w:b/>
                      <w:bCs/>
                      <w:color w:val="FF0000"/>
                      <w:lang w:eastAsia="uk-UA"/>
                    </w:rPr>
                    <w:t>30</w:t>
                  </w:r>
                </w:p>
              </w:tc>
            </w:tr>
            <w:tr w:rsidR="00184E66" w:rsidRPr="00184E66" w:rsidTr="00184E66">
              <w:trPr>
                <w:trHeight w:val="288"/>
              </w:trPr>
              <w:tc>
                <w:tcPr>
                  <w:tcW w:w="3460" w:type="dxa"/>
                  <w:tcBorders>
                    <w:top w:val="nil"/>
                    <w:left w:val="single" w:sz="4" w:space="0" w:color="auto"/>
                    <w:bottom w:val="single" w:sz="4" w:space="0" w:color="auto"/>
                    <w:right w:val="single" w:sz="4" w:space="0" w:color="auto"/>
                  </w:tcBorders>
                  <w:shd w:val="clear" w:color="000000" w:fill="FFFF00"/>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Учні 1-4 класів (ГПД)</w:t>
                  </w:r>
                </w:p>
              </w:tc>
              <w:tc>
                <w:tcPr>
                  <w:tcW w:w="960" w:type="dxa"/>
                  <w:tcBorders>
                    <w:top w:val="nil"/>
                    <w:left w:val="nil"/>
                    <w:bottom w:val="single" w:sz="4" w:space="0" w:color="auto"/>
                    <w:right w:val="single" w:sz="4" w:space="0" w:color="auto"/>
                  </w:tcBorders>
                  <w:shd w:val="clear" w:color="000000" w:fill="FFFF00"/>
                  <w:noWrap/>
                  <w:vAlign w:val="bottom"/>
                  <w:hideMark/>
                </w:tcPr>
                <w:p w:rsidR="00184E66" w:rsidRPr="00184E66" w:rsidRDefault="00184E66" w:rsidP="00184E66">
                  <w:pPr>
                    <w:spacing w:after="0" w:line="240" w:lineRule="auto"/>
                    <w:jc w:val="right"/>
                    <w:rPr>
                      <w:rFonts w:ascii="Calibri" w:eastAsia="Times New Roman" w:hAnsi="Calibri" w:cs="Calibri"/>
                      <w:b/>
                      <w:bCs/>
                      <w:color w:val="FF0000"/>
                      <w:lang w:eastAsia="uk-UA"/>
                    </w:rPr>
                  </w:pPr>
                  <w:r w:rsidRPr="00184E66">
                    <w:rPr>
                      <w:rFonts w:ascii="Calibri" w:eastAsia="Times New Roman" w:hAnsi="Calibri" w:cs="Calibri"/>
                      <w:b/>
                      <w:bCs/>
                      <w:color w:val="FF0000"/>
                      <w:lang w:eastAsia="uk-UA"/>
                    </w:rPr>
                    <w:t>28</w:t>
                  </w:r>
                </w:p>
              </w:tc>
            </w:tr>
          </w:tbl>
          <w:p w:rsidR="00407FF6" w:rsidRDefault="00407FF6" w:rsidP="00407FF6">
            <w:pPr>
              <w:ind w:firstLine="540"/>
              <w:jc w:val="both"/>
              <w:rPr>
                <w:rFonts w:ascii="Times New Roman" w:eastAsia="Times New Roman" w:hAnsi="Times New Roman" w:cs="Times New Roman"/>
                <w:sz w:val="24"/>
                <w:szCs w:val="24"/>
                <w:lang w:eastAsia="ru-RU"/>
              </w:rPr>
            </w:pPr>
          </w:p>
          <w:tbl>
            <w:tblPr>
              <w:tblW w:w="5218" w:type="dxa"/>
              <w:tblLook w:val="04A0" w:firstRow="1" w:lastRow="0" w:firstColumn="1" w:lastColumn="0" w:noHBand="0" w:noVBand="1"/>
            </w:tblPr>
            <w:tblGrid>
              <w:gridCol w:w="1340"/>
              <w:gridCol w:w="920"/>
              <w:gridCol w:w="1020"/>
              <w:gridCol w:w="1938"/>
            </w:tblGrid>
            <w:tr w:rsidR="00184E66" w:rsidRPr="00184E66" w:rsidTr="00184E66">
              <w:trPr>
                <w:trHeight w:val="312"/>
              </w:trPr>
              <w:tc>
                <w:tcPr>
                  <w:tcW w:w="1340" w:type="dxa"/>
                  <w:tcBorders>
                    <w:top w:val="nil"/>
                    <w:left w:val="nil"/>
                    <w:bottom w:val="nil"/>
                    <w:right w:val="nil"/>
                  </w:tcBorders>
                  <w:shd w:val="clear" w:color="auto" w:fill="auto"/>
                  <w:noWrap/>
                  <w:vAlign w:val="bottom"/>
                  <w:hideMark/>
                </w:tcPr>
                <w:p w:rsidR="00184E66" w:rsidRPr="00184E66" w:rsidRDefault="00184E66" w:rsidP="00184E66">
                  <w:pPr>
                    <w:spacing w:after="0" w:line="240" w:lineRule="auto"/>
                    <w:rPr>
                      <w:rFonts w:ascii="Times New Roman" w:eastAsia="Times New Roman" w:hAnsi="Times New Roman" w:cs="Times New Roman"/>
                      <w:sz w:val="24"/>
                      <w:szCs w:val="24"/>
                      <w:lang w:eastAsia="uk-UA"/>
                    </w:rPr>
                  </w:pPr>
                </w:p>
              </w:tc>
              <w:tc>
                <w:tcPr>
                  <w:tcW w:w="920" w:type="dxa"/>
                  <w:tcBorders>
                    <w:top w:val="nil"/>
                    <w:left w:val="nil"/>
                    <w:bottom w:val="nil"/>
                    <w:right w:val="nil"/>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proofErr w:type="spellStart"/>
                  <w:r w:rsidRPr="00184E66">
                    <w:rPr>
                      <w:rFonts w:ascii="Calibri" w:eastAsia="Times New Roman" w:hAnsi="Calibri" w:cs="Calibri"/>
                      <w:color w:val="000000"/>
                      <w:lang w:eastAsia="uk-UA"/>
                    </w:rPr>
                    <w:t>дітодні</w:t>
                  </w:r>
                  <w:proofErr w:type="spellEnd"/>
                </w:p>
              </w:tc>
              <w:tc>
                <w:tcPr>
                  <w:tcW w:w="1020" w:type="dxa"/>
                  <w:tcBorders>
                    <w:top w:val="nil"/>
                    <w:left w:val="nil"/>
                    <w:bottom w:val="nil"/>
                    <w:right w:val="nil"/>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вартість </w:t>
                  </w:r>
                </w:p>
              </w:tc>
              <w:tc>
                <w:tcPr>
                  <w:tcW w:w="1938" w:type="dxa"/>
                  <w:tcBorders>
                    <w:top w:val="nil"/>
                    <w:left w:val="nil"/>
                    <w:bottom w:val="nil"/>
                    <w:right w:val="nil"/>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сума</w:t>
                  </w:r>
                </w:p>
              </w:tc>
            </w:tr>
            <w:tr w:rsidR="00184E66" w:rsidRPr="00184E66" w:rsidTr="00184E66">
              <w:trPr>
                <w:trHeight w:val="288"/>
              </w:trPr>
              <w:tc>
                <w:tcPr>
                  <w:tcW w:w="13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1-4 </w:t>
                  </w:r>
                  <w:proofErr w:type="spellStart"/>
                  <w:r w:rsidRPr="00184E66">
                    <w:rPr>
                      <w:rFonts w:ascii="Calibri" w:eastAsia="Times New Roman" w:hAnsi="Calibri" w:cs="Calibri"/>
                      <w:color w:val="000000"/>
                      <w:lang w:eastAsia="uk-UA"/>
                    </w:rPr>
                    <w:t>кл</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9 048</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55</w:t>
                  </w:r>
                </w:p>
              </w:tc>
              <w:tc>
                <w:tcPr>
                  <w:tcW w:w="1938" w:type="dxa"/>
                  <w:tcBorders>
                    <w:top w:val="single" w:sz="4" w:space="0" w:color="auto"/>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497 640,00</w:t>
                  </w:r>
                </w:p>
              </w:tc>
            </w:tr>
            <w:tr w:rsidR="00184E66" w:rsidRPr="00184E66" w:rsidTr="00184E66">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1-4 </w:t>
                  </w:r>
                  <w:proofErr w:type="spellStart"/>
                  <w:r w:rsidRPr="00184E66">
                    <w:rPr>
                      <w:rFonts w:ascii="Calibri" w:eastAsia="Times New Roman" w:hAnsi="Calibri" w:cs="Calibri"/>
                      <w:color w:val="000000"/>
                      <w:lang w:eastAsia="uk-UA"/>
                    </w:rPr>
                    <w:t>кл</w:t>
                  </w:r>
                  <w:proofErr w:type="spellEnd"/>
                  <w:r w:rsidRPr="00184E66">
                    <w:rPr>
                      <w:rFonts w:ascii="Calibri" w:eastAsia="Times New Roman" w:hAnsi="Calibri" w:cs="Calibri"/>
                      <w:color w:val="000000"/>
                      <w:lang w:eastAsia="uk-UA"/>
                    </w:rPr>
                    <w:t xml:space="preserve"> ГПД</w:t>
                  </w:r>
                </w:p>
              </w:tc>
              <w:tc>
                <w:tcPr>
                  <w:tcW w:w="9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3 898</w:t>
                  </w:r>
                </w:p>
              </w:tc>
              <w:tc>
                <w:tcPr>
                  <w:tcW w:w="10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55</w:t>
                  </w:r>
                </w:p>
              </w:tc>
              <w:tc>
                <w:tcPr>
                  <w:tcW w:w="1938"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214 368,00</w:t>
                  </w:r>
                </w:p>
              </w:tc>
            </w:tr>
            <w:tr w:rsidR="00184E66" w:rsidRPr="00184E66" w:rsidTr="00184E66">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5-11 </w:t>
                  </w:r>
                  <w:proofErr w:type="spellStart"/>
                  <w:r w:rsidRPr="00184E66">
                    <w:rPr>
                      <w:rFonts w:ascii="Calibri" w:eastAsia="Times New Roman" w:hAnsi="Calibri" w:cs="Calibri"/>
                      <w:color w:val="000000"/>
                      <w:lang w:eastAsia="uk-UA"/>
                    </w:rPr>
                    <w:t>кл</w:t>
                  </w:r>
                  <w:proofErr w:type="spellEnd"/>
                  <w:r w:rsidRPr="00184E66">
                    <w:rPr>
                      <w:rFonts w:ascii="Calibri" w:eastAsia="Times New Roman" w:hAnsi="Calibri" w:cs="Calibri"/>
                      <w:color w:val="000000"/>
                      <w:lang w:eastAsia="uk-UA"/>
                    </w:rPr>
                    <w:t xml:space="preserve"> Пільга</w:t>
                  </w:r>
                </w:p>
              </w:tc>
              <w:tc>
                <w:tcPr>
                  <w:tcW w:w="9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7 795</w:t>
                  </w:r>
                </w:p>
              </w:tc>
              <w:tc>
                <w:tcPr>
                  <w:tcW w:w="10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60</w:t>
                  </w:r>
                </w:p>
              </w:tc>
              <w:tc>
                <w:tcPr>
                  <w:tcW w:w="1938"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467 712,00</w:t>
                  </w:r>
                </w:p>
              </w:tc>
            </w:tr>
            <w:tr w:rsidR="00184E66" w:rsidRPr="00184E66" w:rsidTr="00184E66">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xml:space="preserve">5-11 </w:t>
                  </w:r>
                  <w:proofErr w:type="spellStart"/>
                  <w:r w:rsidRPr="00184E66">
                    <w:rPr>
                      <w:rFonts w:ascii="Calibri" w:eastAsia="Times New Roman" w:hAnsi="Calibri" w:cs="Calibri"/>
                      <w:color w:val="000000"/>
                      <w:lang w:eastAsia="uk-UA"/>
                    </w:rPr>
                    <w:t>кл</w:t>
                  </w:r>
                  <w:proofErr w:type="spellEnd"/>
                  <w:r w:rsidRPr="00184E66">
                    <w:rPr>
                      <w:rFonts w:ascii="Calibri" w:eastAsia="Times New Roman" w:hAnsi="Calibri" w:cs="Calibri"/>
                      <w:color w:val="000000"/>
                      <w:lang w:eastAsia="uk-UA"/>
                    </w:rPr>
                    <w:t xml:space="preserve"> без П</w:t>
                  </w:r>
                </w:p>
              </w:tc>
              <w:tc>
                <w:tcPr>
                  <w:tcW w:w="9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4 176</w:t>
                  </w:r>
                </w:p>
              </w:tc>
              <w:tc>
                <w:tcPr>
                  <w:tcW w:w="10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60</w:t>
                  </w:r>
                </w:p>
              </w:tc>
              <w:tc>
                <w:tcPr>
                  <w:tcW w:w="1938"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250 560,00</w:t>
                  </w:r>
                </w:p>
              </w:tc>
            </w:tr>
            <w:tr w:rsidR="00184E66" w:rsidRPr="00184E66" w:rsidTr="00184E66">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2-4 р</w:t>
                  </w:r>
                </w:p>
              </w:tc>
              <w:tc>
                <w:tcPr>
                  <w:tcW w:w="9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2 910</w:t>
                  </w:r>
                </w:p>
              </w:tc>
              <w:tc>
                <w:tcPr>
                  <w:tcW w:w="10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100</w:t>
                  </w:r>
                </w:p>
              </w:tc>
              <w:tc>
                <w:tcPr>
                  <w:tcW w:w="1938"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291 040,00</w:t>
                  </w:r>
                </w:p>
              </w:tc>
            </w:tr>
            <w:tr w:rsidR="00184E66" w:rsidRPr="00184E66" w:rsidTr="00184E66">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4-7 р</w:t>
                  </w:r>
                </w:p>
              </w:tc>
              <w:tc>
                <w:tcPr>
                  <w:tcW w:w="9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7 533</w:t>
                  </w:r>
                </w:p>
              </w:tc>
              <w:tc>
                <w:tcPr>
                  <w:tcW w:w="10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105</w:t>
                  </w:r>
                </w:p>
              </w:tc>
              <w:tc>
                <w:tcPr>
                  <w:tcW w:w="1938"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color w:val="000000"/>
                      <w:lang w:eastAsia="uk-UA"/>
                    </w:rPr>
                  </w:pPr>
                  <w:r w:rsidRPr="00184E66">
                    <w:rPr>
                      <w:rFonts w:ascii="Calibri" w:eastAsia="Times New Roman" w:hAnsi="Calibri" w:cs="Calibri"/>
                      <w:color w:val="000000"/>
                      <w:lang w:eastAsia="uk-UA"/>
                    </w:rPr>
                    <w:t>790 944,00</w:t>
                  </w:r>
                </w:p>
              </w:tc>
            </w:tr>
            <w:tr w:rsidR="00184E66" w:rsidRPr="00184E66" w:rsidTr="00184E66">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rPr>
                      <w:rFonts w:ascii="Calibri" w:eastAsia="Times New Roman" w:hAnsi="Calibri" w:cs="Calibri"/>
                      <w:color w:val="000000"/>
                      <w:lang w:eastAsia="uk-UA"/>
                    </w:rPr>
                  </w:pPr>
                  <w:r w:rsidRPr="00184E66">
                    <w:rPr>
                      <w:rFonts w:ascii="Calibri" w:eastAsia="Times New Roman" w:hAnsi="Calibri" w:cs="Calibri"/>
                      <w:color w:val="000000"/>
                      <w:lang w:eastAsia="uk-UA"/>
                    </w:rPr>
                    <w:t> </w:t>
                  </w:r>
                </w:p>
              </w:tc>
              <w:tc>
                <w:tcPr>
                  <w:tcW w:w="1938" w:type="dxa"/>
                  <w:tcBorders>
                    <w:top w:val="nil"/>
                    <w:left w:val="nil"/>
                    <w:bottom w:val="single" w:sz="4" w:space="0" w:color="auto"/>
                    <w:right w:val="single" w:sz="4" w:space="0" w:color="auto"/>
                  </w:tcBorders>
                  <w:shd w:val="clear" w:color="auto" w:fill="auto"/>
                  <w:noWrap/>
                  <w:vAlign w:val="bottom"/>
                  <w:hideMark/>
                </w:tcPr>
                <w:p w:rsidR="00184E66" w:rsidRPr="00184E66" w:rsidRDefault="00184E66" w:rsidP="00184E66">
                  <w:pPr>
                    <w:spacing w:after="0" w:line="240" w:lineRule="auto"/>
                    <w:jc w:val="right"/>
                    <w:rPr>
                      <w:rFonts w:ascii="Calibri" w:eastAsia="Times New Roman" w:hAnsi="Calibri" w:cs="Calibri"/>
                      <w:b/>
                      <w:bCs/>
                      <w:color w:val="000000"/>
                      <w:lang w:eastAsia="uk-UA"/>
                    </w:rPr>
                  </w:pPr>
                  <w:r w:rsidRPr="00184E66">
                    <w:rPr>
                      <w:rFonts w:ascii="Calibri" w:eastAsia="Times New Roman" w:hAnsi="Calibri" w:cs="Calibri"/>
                      <w:b/>
                      <w:bCs/>
                      <w:color w:val="000000"/>
                      <w:lang w:eastAsia="uk-UA"/>
                    </w:rPr>
                    <w:t>2 512 264,00</w:t>
                  </w:r>
                </w:p>
              </w:tc>
            </w:tr>
          </w:tbl>
          <w:p w:rsidR="00F325DC" w:rsidRPr="00407FF6" w:rsidRDefault="00F325DC" w:rsidP="00184E66">
            <w:pPr>
              <w:jc w:val="both"/>
              <w:rPr>
                <w:rFonts w:ascii="Times New Roman" w:eastAsia="Times New Roman" w:hAnsi="Times New Roman" w:cs="Times New Roman"/>
                <w:b/>
                <w:sz w:val="24"/>
                <w:szCs w:val="24"/>
                <w:lang w:eastAsia="ru-RU"/>
              </w:rPr>
            </w:pPr>
            <w:bookmarkStart w:id="0" w:name="_GoBack"/>
            <w:bookmarkEnd w:id="0"/>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502200">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Pr="00EB5425">
              <w:rPr>
                <w:rFonts w:ascii="Times New Roman" w:eastAsia="Times New Roman" w:hAnsi="Times New Roman"/>
                <w:sz w:val="24"/>
                <w:szCs w:val="24"/>
                <w:lang w:eastAsia="ru-RU"/>
              </w:rPr>
              <w:t xml:space="preserve">до </w:t>
            </w:r>
            <w:r w:rsidR="00E81CEF" w:rsidRPr="00EB5425">
              <w:rPr>
                <w:rFonts w:ascii="Times New Roman" w:eastAsia="Times New Roman" w:hAnsi="Times New Roman"/>
                <w:sz w:val="24"/>
                <w:szCs w:val="24"/>
                <w:lang w:eastAsia="ru-RU"/>
              </w:rPr>
              <w:t xml:space="preserve">проекту </w:t>
            </w:r>
            <w:r w:rsidRPr="00EB5425">
              <w:rPr>
                <w:rFonts w:ascii="Times New Roman" w:eastAsia="Times New Roman" w:hAnsi="Times New Roman"/>
                <w:sz w:val="24"/>
                <w:szCs w:val="24"/>
                <w:lang w:eastAsia="ru-RU"/>
              </w:rPr>
              <w:t>кошторису на 202</w:t>
            </w:r>
            <w:r w:rsidR="00502200">
              <w:rPr>
                <w:rFonts w:ascii="Times New Roman" w:eastAsia="Times New Roman" w:hAnsi="Times New Roman"/>
                <w:sz w:val="24"/>
                <w:szCs w:val="24"/>
                <w:lang w:eastAsia="ru-RU"/>
              </w:rPr>
              <w:t>6</w:t>
            </w:r>
            <w:r w:rsidRPr="00EB5425">
              <w:rPr>
                <w:rFonts w:ascii="Times New Roman" w:eastAsia="Times New Roman" w:hAnsi="Times New Roman"/>
                <w:sz w:val="24"/>
                <w:szCs w:val="24"/>
                <w:lang w:eastAsia="ru-RU"/>
              </w:rPr>
              <w:t xml:space="preserve"> рік, з урахуванням </w:t>
            </w:r>
            <w:r w:rsidR="008A6D50" w:rsidRPr="00EB5425">
              <w:rPr>
                <w:rFonts w:ascii="Times New Roman" w:eastAsia="Times New Roman" w:hAnsi="Times New Roman" w:cs="Times New Roman"/>
                <w:sz w:val="24"/>
                <w:szCs w:val="24"/>
                <w:lang w:eastAsia="ru-RU"/>
              </w:rPr>
              <w:t xml:space="preserve">рішення </w:t>
            </w:r>
            <w:r w:rsidR="00E81CEF" w:rsidRPr="00EB5425">
              <w:rPr>
                <w:rFonts w:ascii="Times New Roman" w:eastAsia="Times New Roman" w:hAnsi="Times New Roman"/>
                <w:sz w:val="24"/>
                <w:szCs w:val="24"/>
                <w:lang w:eastAsia="ru-RU"/>
              </w:rPr>
              <w:t xml:space="preserve">виконавчого комітету Ладижинської міської ради </w:t>
            </w:r>
            <w:r w:rsidR="00502200" w:rsidRPr="007629E3">
              <w:rPr>
                <w:rFonts w:ascii="Times New Roman" w:eastAsia="Times New Roman" w:hAnsi="Times New Roman"/>
                <w:sz w:val="24"/>
                <w:szCs w:val="24"/>
                <w:lang w:eastAsia="ru-RU"/>
              </w:rPr>
              <w:t>від 2</w:t>
            </w:r>
            <w:r w:rsidR="00502200">
              <w:rPr>
                <w:rFonts w:ascii="Times New Roman" w:eastAsia="Times New Roman" w:hAnsi="Times New Roman"/>
                <w:sz w:val="24"/>
                <w:szCs w:val="24"/>
                <w:lang w:eastAsia="ru-RU"/>
              </w:rPr>
              <w:t>8</w:t>
            </w:r>
            <w:r w:rsidR="00502200" w:rsidRPr="007629E3">
              <w:rPr>
                <w:rFonts w:ascii="Times New Roman" w:eastAsia="Times New Roman" w:hAnsi="Times New Roman"/>
                <w:sz w:val="24"/>
                <w:szCs w:val="24"/>
                <w:lang w:eastAsia="ru-RU"/>
              </w:rPr>
              <w:t>.11.202</w:t>
            </w:r>
            <w:r w:rsidR="00502200">
              <w:rPr>
                <w:rFonts w:ascii="Times New Roman" w:eastAsia="Times New Roman" w:hAnsi="Times New Roman"/>
                <w:sz w:val="24"/>
                <w:szCs w:val="24"/>
                <w:lang w:eastAsia="ru-RU"/>
              </w:rPr>
              <w:t>5</w:t>
            </w:r>
            <w:r w:rsidR="00502200" w:rsidRPr="007629E3">
              <w:rPr>
                <w:rFonts w:ascii="Times New Roman" w:eastAsia="Times New Roman" w:hAnsi="Times New Roman"/>
                <w:sz w:val="24"/>
                <w:szCs w:val="24"/>
                <w:lang w:eastAsia="ru-RU"/>
              </w:rPr>
              <w:t xml:space="preserve"> р. №5</w:t>
            </w:r>
            <w:r w:rsidR="00502200">
              <w:rPr>
                <w:rFonts w:ascii="Times New Roman" w:eastAsia="Times New Roman" w:hAnsi="Times New Roman"/>
                <w:sz w:val="24"/>
                <w:szCs w:val="24"/>
                <w:lang w:eastAsia="ru-RU"/>
              </w:rPr>
              <w:t>02</w:t>
            </w:r>
            <w:r w:rsidR="00502200" w:rsidRPr="007629E3">
              <w:rPr>
                <w:rFonts w:ascii="Times New Roman" w:eastAsia="Times New Roman" w:hAnsi="Times New Roman"/>
                <w:sz w:val="24"/>
                <w:szCs w:val="24"/>
                <w:lang w:eastAsia="ru-RU"/>
              </w:rPr>
              <w:t xml:space="preserve"> «</w:t>
            </w:r>
            <w:r w:rsidR="00502200"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00502200" w:rsidRPr="007629E3">
              <w:rPr>
                <w:rFonts w:ascii="Times New Roman" w:eastAsia="Times New Roman" w:hAnsi="Times New Roman"/>
                <w:sz w:val="24"/>
                <w:szCs w:val="24"/>
                <w:lang w:eastAsia="ru-RU"/>
              </w:rPr>
              <w:t>»,</w:t>
            </w:r>
            <w:r w:rsidR="00502200">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9814E08"/>
    <w:multiLevelType w:val="multilevel"/>
    <w:tmpl w:val="A6A45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91716F8"/>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9" w15:restartNumberingAfterBreak="0">
    <w:nsid w:val="5F5F17EE"/>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0"/>
  </w:num>
  <w:num w:numId="6">
    <w:abstractNumId w:val="2"/>
  </w:num>
  <w:num w:numId="7">
    <w:abstractNumId w:val="7"/>
  </w:num>
  <w:num w:numId="8">
    <w:abstractNumId w:val="5"/>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4E66"/>
    <w:rsid w:val="0018739B"/>
    <w:rsid w:val="00263C79"/>
    <w:rsid w:val="002C3135"/>
    <w:rsid w:val="0033309F"/>
    <w:rsid w:val="00407FF6"/>
    <w:rsid w:val="00502200"/>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B30D3"/>
    <w:rsid w:val="00C62436"/>
    <w:rsid w:val="00D50D4D"/>
    <w:rsid w:val="00DF5A23"/>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52EA3"/>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165983">
      <w:bodyDiv w:val="1"/>
      <w:marLeft w:val="0"/>
      <w:marRight w:val="0"/>
      <w:marTop w:val="0"/>
      <w:marBottom w:val="0"/>
      <w:divBdr>
        <w:top w:val="none" w:sz="0" w:space="0" w:color="auto"/>
        <w:left w:val="none" w:sz="0" w:space="0" w:color="auto"/>
        <w:bottom w:val="none" w:sz="0" w:space="0" w:color="auto"/>
        <w:right w:val="none" w:sz="0" w:space="0" w:color="auto"/>
      </w:divBdr>
    </w:div>
    <w:div w:id="600647894">
      <w:bodyDiv w:val="1"/>
      <w:marLeft w:val="0"/>
      <w:marRight w:val="0"/>
      <w:marTop w:val="0"/>
      <w:marBottom w:val="0"/>
      <w:divBdr>
        <w:top w:val="none" w:sz="0" w:space="0" w:color="auto"/>
        <w:left w:val="none" w:sz="0" w:space="0" w:color="auto"/>
        <w:bottom w:val="none" w:sz="0" w:space="0" w:color="auto"/>
        <w:right w:val="none" w:sz="0" w:space="0" w:color="auto"/>
      </w:divBdr>
    </w:div>
    <w:div w:id="1561790413">
      <w:bodyDiv w:val="1"/>
      <w:marLeft w:val="0"/>
      <w:marRight w:val="0"/>
      <w:marTop w:val="0"/>
      <w:marBottom w:val="0"/>
      <w:divBdr>
        <w:top w:val="none" w:sz="0" w:space="0" w:color="auto"/>
        <w:left w:val="none" w:sz="0" w:space="0" w:color="auto"/>
        <w:bottom w:val="none" w:sz="0" w:space="0" w:color="auto"/>
        <w:right w:val="none" w:sz="0" w:space="0" w:color="auto"/>
      </w:divBdr>
    </w:div>
    <w:div w:id="17152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HACCP" TargetMode="External"/><Relationship Id="rId5" Type="http://schemas.openxmlformats.org/officeDocument/2006/relationships/hyperlink" Target="https://edz.mcfr.ua/npd-doc?npmid=94&amp;npid=632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12275</Words>
  <Characters>6998</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10</cp:revision>
  <cp:lastPrinted>2023-02-28T13:46:00Z</cp:lastPrinted>
  <dcterms:created xsi:type="dcterms:W3CDTF">2023-03-01T13:20:00Z</dcterms:created>
  <dcterms:modified xsi:type="dcterms:W3CDTF">2025-12-17T09:52:00Z</dcterms:modified>
</cp:coreProperties>
</file>