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B92DA7" w:rsidP="0045721E">
            <w:pPr>
              <w:rPr>
                <w:rFonts w:ascii="Times New Roman" w:hAnsi="Times New Roman" w:cs="Times New Roman"/>
                <w:sz w:val="24"/>
                <w:szCs w:val="24"/>
              </w:rPr>
            </w:pPr>
            <w:r w:rsidRPr="007D7559">
              <w:rPr>
                <w:rFonts w:ascii="Times New Roman" w:hAnsi="Times New Roman" w:cs="Times New Roman"/>
                <w:b/>
                <w:sz w:val="24"/>
                <w:szCs w:val="24"/>
              </w:rPr>
              <w:t>Послуги з технічного обслуговування та позапланового (аварійного) ремонту систем опалення та обладнання опалювальних пунктів закладів освіти відділу освіти Ладижинської міської ради, код за ДК 021:2015 – 50720000-8 Послуги з ремонту і технічного обслуговування систем центрального опалення</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B92DA7" w:rsidP="0045721E">
            <w:pPr>
              <w:rPr>
                <w:rFonts w:ascii="Times New Roman" w:hAnsi="Times New Roman" w:cs="Times New Roman"/>
                <w:sz w:val="24"/>
                <w:szCs w:val="24"/>
              </w:rPr>
            </w:pPr>
            <w:r>
              <w:rPr>
                <w:rFonts w:ascii="Arial" w:hAnsi="Arial" w:cs="Arial"/>
                <w:color w:val="333333"/>
                <w:sz w:val="20"/>
                <w:szCs w:val="20"/>
                <w:shd w:val="clear" w:color="auto" w:fill="FFFFFF"/>
              </w:rPr>
              <w:t>UA-2025-03-20-012231-a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D42643" w:rsidRDefault="00BB30D3" w:rsidP="0045721E">
            <w:pPr>
              <w:tabs>
                <w:tab w:val="left" w:pos="-6204"/>
              </w:tabs>
              <w:spacing w:line="220" w:lineRule="exact"/>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Pr>
                <w:rFonts w:ascii="Times New Roman" w:eastAsia="Times New Roman" w:hAnsi="Times New Roman" w:cs="Times New Roman"/>
                <w:lang w:eastAsia="ru-RU"/>
              </w:rPr>
              <w:t xml:space="preserve"> </w:t>
            </w:r>
          </w:p>
          <w:tbl>
            <w:tblPr>
              <w:tblStyle w:val="3"/>
              <w:tblW w:w="7962"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426"/>
              <w:gridCol w:w="4536"/>
            </w:tblGrid>
            <w:tr w:rsidR="00B92DA7" w:rsidRPr="000902EE" w:rsidTr="00B92DA7">
              <w:trPr>
                <w:cantSplit/>
                <w:tblHeader/>
              </w:trPr>
              <w:tc>
                <w:tcPr>
                  <w:tcW w:w="3426" w:type="dxa"/>
                  <w:shd w:val="clear" w:color="auto" w:fill="auto"/>
                  <w:tcMar>
                    <w:top w:w="28" w:type="dxa"/>
                    <w:left w:w="28" w:type="dxa"/>
                    <w:bottom w:w="28" w:type="dxa"/>
                    <w:right w:w="28" w:type="dxa"/>
                  </w:tcMar>
                </w:tcPr>
                <w:p w:rsidR="00B92DA7" w:rsidRPr="000902EE" w:rsidRDefault="00B92DA7" w:rsidP="00B92DA7">
                  <w:pPr>
                    <w:widowControl w:val="0"/>
                    <w:spacing w:after="0" w:line="240" w:lineRule="auto"/>
                    <w:rPr>
                      <w:rFonts w:ascii="Times New Roman" w:eastAsia="Times New Roman" w:hAnsi="Times New Roman" w:cs="Times New Roman"/>
                      <w:sz w:val="24"/>
                      <w:szCs w:val="24"/>
                      <w:highlight w:val="white"/>
                    </w:rPr>
                  </w:pPr>
                  <w:r w:rsidRPr="000902EE">
                    <w:rPr>
                      <w:rFonts w:ascii="Times New Roman" w:eastAsia="Times New Roman" w:hAnsi="Times New Roman" w:cs="Times New Roman"/>
                      <w:sz w:val="24"/>
                      <w:szCs w:val="24"/>
                      <w:highlight w:val="white"/>
                    </w:rPr>
                    <w:t>Назва предмета закупівлі</w:t>
                  </w:r>
                </w:p>
              </w:tc>
              <w:tc>
                <w:tcPr>
                  <w:tcW w:w="4536" w:type="dxa"/>
                  <w:shd w:val="clear" w:color="auto" w:fill="auto"/>
                  <w:tcMar>
                    <w:top w:w="28" w:type="dxa"/>
                    <w:left w:w="28" w:type="dxa"/>
                    <w:bottom w:w="28" w:type="dxa"/>
                    <w:right w:w="28" w:type="dxa"/>
                  </w:tcMar>
                </w:tcPr>
                <w:p w:rsidR="00B92DA7" w:rsidRPr="000902EE" w:rsidRDefault="00B92DA7" w:rsidP="00B92DA7">
                  <w:pPr>
                    <w:pStyle w:val="a5"/>
                    <w:widowControl w:val="0"/>
                    <w:spacing w:after="0" w:line="220" w:lineRule="exact"/>
                    <w:ind w:left="0" w:right="120"/>
                    <w:jc w:val="both"/>
                    <w:rPr>
                      <w:rFonts w:ascii="Times New Roman" w:eastAsia="Times New Roman" w:hAnsi="Times New Roman"/>
                      <w:b/>
                      <w:i/>
                      <w:sz w:val="24"/>
                      <w:szCs w:val="24"/>
                      <w:highlight w:val="white"/>
                    </w:rPr>
                  </w:pPr>
                  <w:r w:rsidRPr="0094599C">
                    <w:rPr>
                      <w:rFonts w:ascii="Times New Roman" w:hAnsi="Times New Roman"/>
                      <w:b/>
                      <w:i/>
                      <w:sz w:val="24"/>
                      <w:szCs w:val="24"/>
                    </w:rPr>
                    <w:t>Послуги з технічного обслуговування та позапланового (аварійного) ремонту систем опалення та обладнання опалювальних пунктів закладів освіти відділу освіти Ладижинської міської ради</w:t>
                  </w:r>
                  <w:bookmarkStart w:id="0" w:name="_GoBack"/>
                  <w:bookmarkEnd w:id="0"/>
                </w:p>
              </w:tc>
            </w:tr>
            <w:tr w:rsidR="00B92DA7" w:rsidRPr="000902EE" w:rsidTr="00B92DA7">
              <w:trPr>
                <w:cantSplit/>
                <w:tblHeader/>
              </w:trPr>
              <w:tc>
                <w:tcPr>
                  <w:tcW w:w="3426" w:type="dxa"/>
                  <w:shd w:val="clear" w:color="auto" w:fill="auto"/>
                  <w:tcMar>
                    <w:top w:w="28" w:type="dxa"/>
                    <w:left w:w="28" w:type="dxa"/>
                    <w:bottom w:w="28" w:type="dxa"/>
                    <w:right w:w="28" w:type="dxa"/>
                  </w:tcMar>
                </w:tcPr>
                <w:p w:rsidR="00B92DA7" w:rsidRPr="000902EE" w:rsidRDefault="00B92DA7" w:rsidP="00B92DA7">
                  <w:pPr>
                    <w:widowControl w:val="0"/>
                    <w:spacing w:after="0" w:line="240" w:lineRule="auto"/>
                    <w:rPr>
                      <w:rFonts w:ascii="Times New Roman" w:eastAsia="Times New Roman" w:hAnsi="Times New Roman" w:cs="Times New Roman"/>
                      <w:sz w:val="24"/>
                      <w:szCs w:val="24"/>
                      <w:highlight w:val="white"/>
                    </w:rPr>
                  </w:pPr>
                  <w:r w:rsidRPr="000902EE">
                    <w:rPr>
                      <w:rFonts w:ascii="Times New Roman" w:eastAsia="Times New Roman" w:hAnsi="Times New Roman" w:cs="Times New Roman"/>
                      <w:sz w:val="24"/>
                      <w:szCs w:val="24"/>
                      <w:highlight w:val="white"/>
                    </w:rPr>
                    <w:t>Код ДК 021:2015</w:t>
                  </w:r>
                </w:p>
              </w:tc>
              <w:tc>
                <w:tcPr>
                  <w:tcW w:w="4536" w:type="dxa"/>
                  <w:shd w:val="clear" w:color="auto" w:fill="auto"/>
                  <w:tcMar>
                    <w:top w:w="28" w:type="dxa"/>
                    <w:left w:w="28" w:type="dxa"/>
                    <w:bottom w:w="28" w:type="dxa"/>
                    <w:right w:w="28" w:type="dxa"/>
                  </w:tcMar>
                </w:tcPr>
                <w:p w:rsidR="00B92DA7" w:rsidRPr="000902EE" w:rsidRDefault="00B92DA7" w:rsidP="00B92DA7">
                  <w:pPr>
                    <w:widowControl w:val="0"/>
                    <w:spacing w:after="0" w:line="240" w:lineRule="auto"/>
                    <w:rPr>
                      <w:rFonts w:ascii="Times New Roman" w:eastAsia="Times New Roman" w:hAnsi="Times New Roman" w:cs="Times New Roman"/>
                      <w:i/>
                      <w:sz w:val="24"/>
                      <w:szCs w:val="24"/>
                      <w:highlight w:val="white"/>
                    </w:rPr>
                  </w:pPr>
                  <w:r w:rsidRPr="0094599C">
                    <w:rPr>
                      <w:rFonts w:ascii="Times New Roman" w:hAnsi="Times New Roman" w:cs="Times New Roman"/>
                      <w:b/>
                      <w:i/>
                      <w:sz w:val="24"/>
                      <w:szCs w:val="24"/>
                    </w:rPr>
                    <w:t>50720000-8 Послуги з ремонту і технічного обслуговування систем центрального опалення</w:t>
                  </w:r>
                </w:p>
              </w:tc>
            </w:tr>
            <w:tr w:rsidR="00B92DA7" w:rsidRPr="000902EE" w:rsidTr="00B92DA7">
              <w:trPr>
                <w:cantSplit/>
                <w:tblHeader/>
              </w:trPr>
              <w:tc>
                <w:tcPr>
                  <w:tcW w:w="3426" w:type="dxa"/>
                  <w:shd w:val="clear" w:color="auto" w:fill="auto"/>
                  <w:tcMar>
                    <w:top w:w="28" w:type="dxa"/>
                    <w:left w:w="28" w:type="dxa"/>
                    <w:bottom w:w="28" w:type="dxa"/>
                    <w:right w:w="28" w:type="dxa"/>
                  </w:tcMar>
                </w:tcPr>
                <w:p w:rsidR="00B92DA7" w:rsidRPr="000902EE" w:rsidRDefault="00B92DA7" w:rsidP="00B92DA7">
                  <w:pPr>
                    <w:widowControl w:val="0"/>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Кількість</w:t>
                  </w:r>
                </w:p>
              </w:tc>
              <w:tc>
                <w:tcPr>
                  <w:tcW w:w="4536" w:type="dxa"/>
                  <w:shd w:val="clear" w:color="auto" w:fill="auto"/>
                  <w:tcMar>
                    <w:top w:w="28" w:type="dxa"/>
                    <w:left w:w="28" w:type="dxa"/>
                    <w:bottom w:w="28" w:type="dxa"/>
                    <w:right w:w="28" w:type="dxa"/>
                  </w:tcMar>
                </w:tcPr>
                <w:p w:rsidR="00B92DA7" w:rsidRPr="0094599C" w:rsidRDefault="00B92DA7" w:rsidP="00B92DA7">
                  <w:pPr>
                    <w:widowControl w:val="0"/>
                    <w:spacing w:after="0" w:line="220" w:lineRule="exact"/>
                    <w:rPr>
                      <w:rFonts w:ascii="Times New Roman" w:hAnsi="Times New Roman" w:cs="Times New Roman"/>
                      <w:b/>
                      <w:i/>
                      <w:sz w:val="24"/>
                      <w:szCs w:val="24"/>
                    </w:rPr>
                  </w:pPr>
                  <w:r>
                    <w:rPr>
                      <w:rFonts w:ascii="Times New Roman" w:hAnsi="Times New Roman" w:cs="Times New Roman"/>
                      <w:b/>
                      <w:i/>
                      <w:sz w:val="24"/>
                      <w:szCs w:val="24"/>
                    </w:rPr>
                    <w:t xml:space="preserve">1 </w:t>
                  </w:r>
                  <w:r w:rsidRPr="00552E66">
                    <w:rPr>
                      <w:rFonts w:ascii="Times New Roman" w:eastAsia="SimSun" w:hAnsi="Times New Roman" w:cs="Times New Roman"/>
                      <w:b/>
                      <w:bCs/>
                      <w:i/>
                      <w:sz w:val="24"/>
                      <w:szCs w:val="24"/>
                    </w:rPr>
                    <w:t>послуга</w:t>
                  </w:r>
                  <w:r w:rsidRPr="00552E66">
                    <w:rPr>
                      <w:rFonts w:ascii="Times New Roman" w:eastAsia="SimSun" w:hAnsi="Times New Roman" w:cs="Times New Roman"/>
                      <w:bCs/>
                      <w:i/>
                      <w:sz w:val="24"/>
                      <w:szCs w:val="24"/>
                    </w:rPr>
                    <w:t xml:space="preserve"> (</w:t>
                  </w:r>
                  <w:r w:rsidRPr="002E3BE3">
                    <w:rPr>
                      <w:rFonts w:ascii="Times New Roman" w:eastAsia="SimSun" w:hAnsi="Times New Roman" w:cs="Times New Roman"/>
                      <w:bCs/>
                      <w:i/>
                      <w:sz w:val="24"/>
                      <w:szCs w:val="24"/>
                    </w:rPr>
                    <w:t>Під послугою розуміється комплексне надання послуги</w:t>
                  </w:r>
                  <w:r w:rsidRPr="00552E66">
                    <w:rPr>
                      <w:rFonts w:ascii="Times New Roman" w:eastAsia="SimSun" w:hAnsi="Times New Roman" w:cs="Times New Roman"/>
                      <w:bCs/>
                      <w:i/>
                      <w:sz w:val="24"/>
                      <w:szCs w:val="24"/>
                    </w:rPr>
                    <w:t xml:space="preserve"> технічного обслуговування та позапланового (аварійного) ремонту систем опалення та обладнання опалювальних пунктів закладів освіти відділу освіти Ладижинської міської ради</w:t>
                  </w:r>
                  <w:r w:rsidRPr="002E3BE3">
                    <w:rPr>
                      <w:rFonts w:ascii="Times New Roman" w:eastAsia="SimSun" w:hAnsi="Times New Roman" w:cs="Times New Roman"/>
                      <w:bCs/>
                      <w:i/>
                      <w:sz w:val="24"/>
                      <w:szCs w:val="24"/>
                    </w:rPr>
                    <w:t xml:space="preserve"> впродовж 2025 р.</w:t>
                  </w:r>
                  <w:r w:rsidRPr="00552E66">
                    <w:rPr>
                      <w:rFonts w:ascii="Times New Roman" w:eastAsia="SimSun" w:hAnsi="Times New Roman" w:cs="Times New Roman"/>
                      <w:bCs/>
                      <w:i/>
                      <w:sz w:val="24"/>
                      <w:szCs w:val="24"/>
                    </w:rPr>
                    <w:t>)</w:t>
                  </w:r>
                </w:p>
              </w:tc>
            </w:tr>
            <w:tr w:rsidR="00B92DA7" w:rsidRPr="000902EE" w:rsidTr="00B92DA7">
              <w:trPr>
                <w:cantSplit/>
                <w:trHeight w:val="608"/>
                <w:tblHeader/>
              </w:trPr>
              <w:tc>
                <w:tcPr>
                  <w:tcW w:w="3426" w:type="dxa"/>
                  <w:shd w:val="clear" w:color="auto" w:fill="auto"/>
                  <w:tcMar>
                    <w:top w:w="28" w:type="dxa"/>
                    <w:left w:w="28" w:type="dxa"/>
                    <w:bottom w:w="28" w:type="dxa"/>
                    <w:right w:w="28" w:type="dxa"/>
                  </w:tcMar>
                </w:tcPr>
                <w:p w:rsidR="00B92DA7" w:rsidRPr="000902EE" w:rsidRDefault="00B92DA7" w:rsidP="00B92DA7">
                  <w:pPr>
                    <w:widowControl w:val="0"/>
                    <w:spacing w:after="0" w:line="240" w:lineRule="auto"/>
                    <w:rPr>
                      <w:rFonts w:ascii="Times New Roman" w:eastAsia="Times New Roman" w:hAnsi="Times New Roman" w:cs="Times New Roman"/>
                      <w:sz w:val="24"/>
                      <w:szCs w:val="24"/>
                    </w:rPr>
                  </w:pPr>
                  <w:r w:rsidRPr="000902EE">
                    <w:rPr>
                      <w:rFonts w:ascii="Times New Roman" w:eastAsia="Times New Roman" w:hAnsi="Times New Roman" w:cs="Times New Roman"/>
                      <w:sz w:val="24"/>
                      <w:szCs w:val="24"/>
                    </w:rPr>
                    <w:t>Місце поставки товару / надання послуг / виконання робіт</w:t>
                  </w:r>
                </w:p>
              </w:tc>
              <w:tc>
                <w:tcPr>
                  <w:tcW w:w="4536" w:type="dxa"/>
                  <w:shd w:val="clear" w:color="auto" w:fill="auto"/>
                  <w:tcMar>
                    <w:top w:w="28" w:type="dxa"/>
                    <w:left w:w="28" w:type="dxa"/>
                    <w:bottom w:w="28" w:type="dxa"/>
                    <w:right w:w="28" w:type="dxa"/>
                  </w:tcMar>
                </w:tcPr>
                <w:p w:rsidR="00B92DA7" w:rsidRPr="000902EE" w:rsidRDefault="00B92DA7" w:rsidP="00B92DA7">
                  <w:pPr>
                    <w:widowControl w:val="0"/>
                    <w:spacing w:after="0" w:line="220" w:lineRule="exact"/>
                    <w:ind w:right="119"/>
                    <w:jc w:val="both"/>
                    <w:rPr>
                      <w:rFonts w:ascii="Times New Roman" w:hAnsi="Times New Roman" w:cs="Times New Roman"/>
                      <w:i/>
                      <w:color w:val="000000"/>
                      <w:sz w:val="24"/>
                      <w:szCs w:val="24"/>
                    </w:rPr>
                  </w:pPr>
                  <w:r w:rsidRPr="000902EE">
                    <w:rPr>
                      <w:rFonts w:ascii="Times New Roman" w:eastAsia="SimSun" w:hAnsi="Times New Roman" w:cs="Times New Roman"/>
                      <w:bCs/>
                      <w:i/>
                      <w:sz w:val="24"/>
                      <w:szCs w:val="24"/>
                    </w:rPr>
                    <w:t xml:space="preserve">24321, Україна, Вінницька обл., </w:t>
                  </w:r>
                  <w:r w:rsidRPr="000902EE">
                    <w:rPr>
                      <w:rFonts w:ascii="Times New Roman" w:eastAsia="Times New Roman" w:hAnsi="Times New Roman" w:cs="Times New Roman"/>
                      <w:i/>
                      <w:color w:val="000000"/>
                      <w:sz w:val="24"/>
                      <w:szCs w:val="24"/>
                    </w:rPr>
                    <w:t>Гайсинський район</w:t>
                  </w:r>
                  <w:r w:rsidRPr="000902EE">
                    <w:rPr>
                      <w:rFonts w:ascii="Times New Roman" w:eastAsia="SimSun" w:hAnsi="Times New Roman" w:cs="Times New Roman"/>
                      <w:bCs/>
                      <w:i/>
                      <w:sz w:val="24"/>
                      <w:szCs w:val="24"/>
                    </w:rPr>
                    <w:t xml:space="preserve"> заклади освіти Ладижинської міської ради Гайсинського району Вінницької області</w:t>
                  </w:r>
                </w:p>
              </w:tc>
            </w:tr>
            <w:tr w:rsidR="00B92DA7" w:rsidRPr="000902EE" w:rsidTr="00B92DA7">
              <w:trPr>
                <w:cantSplit/>
                <w:tblHeader/>
              </w:trPr>
              <w:tc>
                <w:tcPr>
                  <w:tcW w:w="3426" w:type="dxa"/>
                  <w:shd w:val="clear" w:color="auto" w:fill="auto"/>
                  <w:tcMar>
                    <w:top w:w="28" w:type="dxa"/>
                    <w:left w:w="28" w:type="dxa"/>
                    <w:bottom w:w="28" w:type="dxa"/>
                    <w:right w:w="28" w:type="dxa"/>
                  </w:tcMar>
                </w:tcPr>
                <w:p w:rsidR="00B92DA7" w:rsidRPr="000902EE" w:rsidRDefault="00B92DA7" w:rsidP="00B92DA7">
                  <w:pPr>
                    <w:widowControl w:val="0"/>
                    <w:spacing w:after="0" w:line="240" w:lineRule="auto"/>
                    <w:rPr>
                      <w:rFonts w:ascii="Times New Roman" w:eastAsia="Times New Roman" w:hAnsi="Times New Roman" w:cs="Times New Roman"/>
                      <w:sz w:val="24"/>
                      <w:szCs w:val="24"/>
                      <w:highlight w:val="white"/>
                    </w:rPr>
                  </w:pPr>
                  <w:r w:rsidRPr="000902EE">
                    <w:rPr>
                      <w:rFonts w:ascii="Times New Roman" w:eastAsia="Times New Roman" w:hAnsi="Times New Roman" w:cs="Times New Roman"/>
                      <w:sz w:val="24"/>
                      <w:szCs w:val="24"/>
                    </w:rPr>
                    <w:t>Строк поставки товару / надання послуг / виконання робіт</w:t>
                  </w:r>
                </w:p>
              </w:tc>
              <w:tc>
                <w:tcPr>
                  <w:tcW w:w="4536" w:type="dxa"/>
                  <w:shd w:val="clear" w:color="auto" w:fill="auto"/>
                  <w:tcMar>
                    <w:top w:w="28" w:type="dxa"/>
                    <w:left w:w="28" w:type="dxa"/>
                    <w:bottom w:w="28" w:type="dxa"/>
                    <w:right w:w="28" w:type="dxa"/>
                  </w:tcMar>
                </w:tcPr>
                <w:p w:rsidR="00B92DA7" w:rsidRPr="000902EE" w:rsidRDefault="00B92DA7" w:rsidP="00B92DA7">
                  <w:pPr>
                    <w:widowControl w:val="0"/>
                    <w:spacing w:after="0" w:line="240" w:lineRule="auto"/>
                    <w:rPr>
                      <w:rFonts w:ascii="Times New Roman" w:eastAsia="Times New Roman" w:hAnsi="Times New Roman" w:cs="Times New Roman"/>
                      <w:i/>
                      <w:sz w:val="24"/>
                      <w:szCs w:val="24"/>
                      <w:highlight w:val="white"/>
                    </w:rPr>
                  </w:pPr>
                  <w:r w:rsidRPr="000902EE">
                    <w:rPr>
                      <w:rFonts w:ascii="Times New Roman" w:eastAsia="Times New Roman" w:hAnsi="Times New Roman" w:cs="Times New Roman"/>
                      <w:color w:val="000000"/>
                      <w:sz w:val="24"/>
                      <w:szCs w:val="24"/>
                    </w:rPr>
                    <w:t>до 31.12</w:t>
                  </w:r>
                  <w:r>
                    <w:rPr>
                      <w:rFonts w:ascii="Times New Roman" w:eastAsia="Times New Roman" w:hAnsi="Times New Roman" w:cs="Times New Roman"/>
                      <w:color w:val="000000"/>
                      <w:sz w:val="24"/>
                      <w:szCs w:val="24"/>
                    </w:rPr>
                    <w:t>.2025</w:t>
                  </w:r>
                  <w:r w:rsidRPr="000902EE">
                    <w:rPr>
                      <w:rFonts w:ascii="Times New Roman" w:eastAsia="Times New Roman" w:hAnsi="Times New Roman" w:cs="Times New Roman"/>
                      <w:color w:val="000000"/>
                      <w:sz w:val="24"/>
                      <w:szCs w:val="24"/>
                    </w:rPr>
                    <w:t xml:space="preserve"> року включно</w:t>
                  </w:r>
                </w:p>
              </w:tc>
            </w:tr>
          </w:tbl>
          <w:p w:rsidR="00B92DA7" w:rsidRPr="007D0D5C" w:rsidRDefault="00B92DA7" w:rsidP="00B92DA7">
            <w:pPr>
              <w:pStyle w:val="2"/>
              <w:spacing w:before="0" w:line="240" w:lineRule="auto"/>
              <w:ind w:firstLine="709"/>
              <w:jc w:val="both"/>
              <w:outlineLvl w:val="1"/>
              <w:rPr>
                <w:rFonts w:ascii="Times New Roman" w:hAnsi="Times New Roman" w:cs="Times New Roman"/>
                <w:sz w:val="24"/>
                <w:szCs w:val="24"/>
              </w:rPr>
            </w:pPr>
            <w:r w:rsidRPr="007D0D5C">
              <w:rPr>
                <w:rFonts w:ascii="Times New Roman" w:hAnsi="Times New Roman" w:cs="Times New Roman"/>
                <w:sz w:val="24"/>
                <w:szCs w:val="24"/>
              </w:rPr>
              <w:t>ТЕХНІЧНІ ВИМОГИ</w:t>
            </w:r>
          </w:p>
          <w:p w:rsidR="00B92DA7" w:rsidRPr="007D0D5C" w:rsidRDefault="00B92DA7" w:rsidP="00B92DA7">
            <w:pPr>
              <w:pStyle w:val="a5"/>
              <w:numPr>
                <w:ilvl w:val="0"/>
                <w:numId w:val="5"/>
              </w:numPr>
              <w:ind w:left="0" w:firstLine="709"/>
              <w:jc w:val="both"/>
              <w:rPr>
                <w:rFonts w:ascii="Times New Roman" w:hAnsi="Times New Roman"/>
                <w:sz w:val="24"/>
                <w:szCs w:val="24"/>
                <w:shd w:val="clear" w:color="auto" w:fill="FFFFFF"/>
              </w:rPr>
            </w:pPr>
            <w:r w:rsidRPr="007D0D5C">
              <w:rPr>
                <w:rFonts w:ascii="Times New Roman" w:hAnsi="Times New Roman"/>
                <w:sz w:val="24"/>
                <w:szCs w:val="24"/>
                <w:shd w:val="clear" w:color="auto" w:fill="FFFFFF"/>
              </w:rPr>
              <w:t xml:space="preserve">Завданням технічного обслуговування систем </w:t>
            </w:r>
            <w:r>
              <w:rPr>
                <w:rFonts w:ascii="Times New Roman" w:hAnsi="Times New Roman"/>
                <w:sz w:val="24"/>
                <w:szCs w:val="24"/>
                <w:shd w:val="clear" w:color="auto" w:fill="FFFFFF"/>
              </w:rPr>
              <w:t>опалення та обладнання опалювальних пунктів</w:t>
            </w:r>
            <w:r w:rsidRPr="007D0D5C">
              <w:rPr>
                <w:rFonts w:ascii="Times New Roman" w:hAnsi="Times New Roman"/>
                <w:sz w:val="24"/>
                <w:szCs w:val="24"/>
                <w:shd w:val="clear" w:color="auto" w:fill="FFFFFF"/>
              </w:rPr>
              <w:t xml:space="preserve"> є:</w:t>
            </w:r>
          </w:p>
          <w:p w:rsidR="00B92DA7" w:rsidRPr="00C30C6E" w:rsidRDefault="00B92DA7" w:rsidP="00B92DA7">
            <w:pPr>
              <w:pStyle w:val="a5"/>
              <w:ind w:left="0" w:firstLine="709"/>
              <w:jc w:val="both"/>
              <w:rPr>
                <w:rFonts w:ascii="Times New Roman" w:hAnsi="Times New Roman"/>
                <w:sz w:val="24"/>
                <w:szCs w:val="24"/>
              </w:rPr>
            </w:pPr>
            <w:r w:rsidRPr="00C30C6E">
              <w:rPr>
                <w:rFonts w:ascii="Times New Roman" w:hAnsi="Times New Roman"/>
                <w:sz w:val="24"/>
                <w:szCs w:val="24"/>
              </w:rPr>
              <w:t>1.1.</w:t>
            </w:r>
            <w:r w:rsidRPr="00C30C6E">
              <w:rPr>
                <w:rFonts w:ascii="Times New Roman" w:hAnsi="Times New Roman"/>
                <w:sz w:val="24"/>
                <w:szCs w:val="24"/>
              </w:rPr>
              <w:tab/>
              <w:t>Здійснювати технічне обслуговування систем опалення</w:t>
            </w:r>
            <w:r w:rsidRPr="001F7BE1">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та обладнання опалювальних пунктів</w:t>
            </w:r>
            <w:r w:rsidRPr="00C30C6E">
              <w:rPr>
                <w:rFonts w:ascii="Times New Roman" w:hAnsi="Times New Roman"/>
                <w:sz w:val="24"/>
                <w:szCs w:val="24"/>
              </w:rPr>
              <w:t>, планово, один раз на місяць.</w:t>
            </w:r>
          </w:p>
          <w:p w:rsidR="00B92DA7" w:rsidRPr="00C30C6E" w:rsidRDefault="00B92DA7" w:rsidP="00B92DA7">
            <w:pPr>
              <w:pStyle w:val="a5"/>
              <w:ind w:left="0" w:firstLine="709"/>
              <w:jc w:val="both"/>
              <w:rPr>
                <w:rFonts w:ascii="Times New Roman" w:hAnsi="Times New Roman"/>
                <w:sz w:val="24"/>
                <w:szCs w:val="24"/>
              </w:rPr>
            </w:pPr>
            <w:r>
              <w:rPr>
                <w:rFonts w:ascii="Times New Roman" w:hAnsi="Times New Roman"/>
                <w:sz w:val="24"/>
                <w:szCs w:val="24"/>
              </w:rPr>
              <w:t>1.</w:t>
            </w:r>
            <w:r w:rsidRPr="00C30C6E">
              <w:rPr>
                <w:rFonts w:ascii="Times New Roman" w:hAnsi="Times New Roman"/>
                <w:sz w:val="24"/>
                <w:szCs w:val="24"/>
              </w:rPr>
              <w:t>2.</w:t>
            </w:r>
            <w:r>
              <w:rPr>
                <w:rFonts w:ascii="Times New Roman" w:hAnsi="Times New Roman"/>
                <w:sz w:val="24"/>
                <w:szCs w:val="24"/>
              </w:rPr>
              <w:tab/>
            </w:r>
            <w:r w:rsidRPr="00C30C6E">
              <w:rPr>
                <w:rFonts w:ascii="Times New Roman" w:hAnsi="Times New Roman"/>
                <w:sz w:val="24"/>
                <w:szCs w:val="24"/>
              </w:rPr>
              <w:t xml:space="preserve">Проводити регламентні роботи в системах опалення </w:t>
            </w:r>
            <w:r>
              <w:rPr>
                <w:rFonts w:ascii="Times New Roman" w:hAnsi="Times New Roman"/>
                <w:sz w:val="24"/>
                <w:szCs w:val="24"/>
                <w:shd w:val="clear" w:color="auto" w:fill="FFFFFF"/>
              </w:rPr>
              <w:t>та обладнанні опалювальних пунктів</w:t>
            </w:r>
            <w:r w:rsidRPr="00C30C6E">
              <w:rPr>
                <w:rFonts w:ascii="Times New Roman" w:hAnsi="Times New Roman"/>
                <w:sz w:val="24"/>
                <w:szCs w:val="24"/>
              </w:rPr>
              <w:t xml:space="preserve"> у відповідності до переліку робіт та об’єктів, а саме:</w:t>
            </w:r>
          </w:p>
          <w:p w:rsidR="00B92DA7" w:rsidRPr="00C30C6E" w:rsidRDefault="00B92DA7" w:rsidP="00B92DA7">
            <w:pPr>
              <w:pStyle w:val="a5"/>
              <w:ind w:left="0" w:firstLine="709"/>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Pr="00C30C6E">
              <w:rPr>
                <w:rFonts w:ascii="Times New Roman" w:hAnsi="Times New Roman"/>
                <w:sz w:val="24"/>
                <w:szCs w:val="24"/>
              </w:rPr>
              <w:t>Послуги з аварійного та технічного обслуговування повинні надаватися відповідно до:</w:t>
            </w:r>
          </w:p>
          <w:p w:rsidR="00B92DA7" w:rsidRDefault="00B92DA7" w:rsidP="00B92DA7">
            <w:pPr>
              <w:pStyle w:val="a5"/>
              <w:numPr>
                <w:ilvl w:val="1"/>
                <w:numId w:val="8"/>
              </w:numPr>
              <w:ind w:left="0" w:firstLine="709"/>
              <w:jc w:val="both"/>
              <w:rPr>
                <w:rFonts w:ascii="Times New Roman" w:hAnsi="Times New Roman"/>
                <w:sz w:val="24"/>
                <w:szCs w:val="24"/>
              </w:rPr>
            </w:pPr>
            <w:r w:rsidRPr="00C30C6E">
              <w:rPr>
                <w:rFonts w:ascii="Times New Roman" w:hAnsi="Times New Roman"/>
                <w:sz w:val="24"/>
                <w:szCs w:val="24"/>
              </w:rPr>
              <w:t>Правил технічної експлуатації теплових установок і мереж, затверджених наказом Міністерств</w:t>
            </w:r>
            <w:r>
              <w:rPr>
                <w:rFonts w:ascii="Times New Roman" w:hAnsi="Times New Roman"/>
                <w:sz w:val="24"/>
                <w:szCs w:val="24"/>
              </w:rPr>
              <w:t>а</w:t>
            </w:r>
            <w:r w:rsidRPr="00C30C6E">
              <w:rPr>
                <w:rFonts w:ascii="Times New Roman" w:hAnsi="Times New Roman"/>
                <w:sz w:val="24"/>
                <w:szCs w:val="24"/>
              </w:rPr>
              <w:t xml:space="preserve"> палива </w:t>
            </w:r>
            <w:r>
              <w:rPr>
                <w:rFonts w:ascii="Times New Roman" w:hAnsi="Times New Roman"/>
                <w:sz w:val="24"/>
                <w:szCs w:val="24"/>
              </w:rPr>
              <w:t>та енергетики від  14.02.2007 р. №</w:t>
            </w:r>
            <w:r w:rsidRPr="00C30C6E">
              <w:rPr>
                <w:rFonts w:ascii="Times New Roman" w:hAnsi="Times New Roman"/>
                <w:sz w:val="24"/>
                <w:szCs w:val="24"/>
              </w:rPr>
              <w:t xml:space="preserve"> 71 «Про затвердження Правил технічної експлуатації теплових у</w:t>
            </w:r>
            <w:r>
              <w:rPr>
                <w:rFonts w:ascii="Times New Roman" w:hAnsi="Times New Roman"/>
                <w:sz w:val="24"/>
                <w:szCs w:val="24"/>
              </w:rPr>
              <w:t>становок і мереж»;</w:t>
            </w:r>
          </w:p>
          <w:p w:rsidR="00B92DA7" w:rsidRPr="006E6A8A" w:rsidRDefault="00B92DA7" w:rsidP="00B92DA7">
            <w:pPr>
              <w:pStyle w:val="a5"/>
              <w:numPr>
                <w:ilvl w:val="1"/>
                <w:numId w:val="8"/>
              </w:numPr>
              <w:ind w:left="0" w:firstLine="709"/>
              <w:jc w:val="both"/>
              <w:rPr>
                <w:rFonts w:ascii="Times New Roman" w:hAnsi="Times New Roman"/>
                <w:sz w:val="24"/>
                <w:szCs w:val="24"/>
              </w:rPr>
            </w:pPr>
            <w:r w:rsidRPr="006E6A8A">
              <w:rPr>
                <w:rFonts w:ascii="Times New Roman" w:hAnsi="Times New Roman"/>
                <w:sz w:val="24"/>
                <w:szCs w:val="24"/>
              </w:rPr>
              <w:t xml:space="preserve">Порядку обслуговування </w:t>
            </w:r>
            <w:proofErr w:type="spellStart"/>
            <w:r w:rsidRPr="006E6A8A">
              <w:rPr>
                <w:rFonts w:ascii="Times New Roman" w:hAnsi="Times New Roman"/>
                <w:sz w:val="24"/>
                <w:szCs w:val="24"/>
              </w:rPr>
              <w:t>внутрішньобудинкових</w:t>
            </w:r>
            <w:proofErr w:type="spellEnd"/>
            <w:r w:rsidRPr="006E6A8A">
              <w:rPr>
                <w:rFonts w:ascii="Times New Roman" w:hAnsi="Times New Roman"/>
                <w:sz w:val="24"/>
                <w:szCs w:val="24"/>
              </w:rPr>
              <w:t xml:space="preserve"> систем теплопостачання, водопостачання, водовідведення та постачання гарячої води, затвердженого Наказом Міністерства регіонального розвитку, </w:t>
            </w:r>
            <w:r w:rsidRPr="006E6A8A">
              <w:rPr>
                <w:rFonts w:ascii="Times New Roman" w:hAnsi="Times New Roman"/>
                <w:sz w:val="24"/>
                <w:szCs w:val="24"/>
              </w:rPr>
              <w:lastRenderedPageBreak/>
              <w:t>будівництва та житлово-комунального господарства України 15 серпня 2018 року № 219, інших чинних нормативно-правових актів.</w:t>
            </w:r>
          </w:p>
          <w:p w:rsidR="00B92DA7" w:rsidRPr="00C30C6E" w:rsidRDefault="00B92DA7" w:rsidP="00B92DA7">
            <w:pPr>
              <w:pStyle w:val="a5"/>
              <w:numPr>
                <w:ilvl w:val="0"/>
                <w:numId w:val="7"/>
              </w:numPr>
              <w:ind w:left="0" w:firstLine="709"/>
              <w:jc w:val="both"/>
              <w:rPr>
                <w:rFonts w:ascii="Times New Roman" w:hAnsi="Times New Roman"/>
                <w:sz w:val="24"/>
                <w:szCs w:val="24"/>
              </w:rPr>
            </w:pPr>
            <w:r w:rsidRPr="00C30C6E">
              <w:rPr>
                <w:rFonts w:ascii="Times New Roman" w:hAnsi="Times New Roman"/>
                <w:sz w:val="24"/>
                <w:szCs w:val="24"/>
              </w:rPr>
              <w:t>Надання послуг з технічного обслуговування та позапланового (аварійного) ремонту систем опалення та обладнання опалювальних пунктів закладів освіти відділу освіти Ладижинської міської ради здійснюється цілодобово.</w:t>
            </w:r>
          </w:p>
          <w:p w:rsidR="00B92DA7" w:rsidRPr="00C30C6E" w:rsidRDefault="00B92DA7" w:rsidP="00B92DA7">
            <w:pPr>
              <w:pStyle w:val="a5"/>
              <w:numPr>
                <w:ilvl w:val="0"/>
                <w:numId w:val="7"/>
              </w:numPr>
              <w:ind w:left="0" w:firstLine="709"/>
              <w:jc w:val="both"/>
              <w:rPr>
                <w:rFonts w:ascii="Times New Roman" w:hAnsi="Times New Roman"/>
                <w:sz w:val="24"/>
                <w:szCs w:val="24"/>
              </w:rPr>
            </w:pPr>
            <w:r w:rsidRPr="00C30C6E">
              <w:rPr>
                <w:rFonts w:ascii="Times New Roman" w:hAnsi="Times New Roman"/>
                <w:sz w:val="24"/>
                <w:szCs w:val="24"/>
              </w:rPr>
              <w:t>Послуги надаються по заявкам закладів освіти, що знаходяться на утриманні відділу освіти Ладижинської міської ради Гайсинського району</w:t>
            </w:r>
            <w:r>
              <w:rPr>
                <w:rFonts w:ascii="Times New Roman" w:hAnsi="Times New Roman"/>
                <w:sz w:val="24"/>
                <w:szCs w:val="24"/>
              </w:rPr>
              <w:t xml:space="preserve">, </w:t>
            </w:r>
            <w:r w:rsidRPr="00C30C6E">
              <w:rPr>
                <w:rFonts w:ascii="Times New Roman" w:hAnsi="Times New Roman"/>
                <w:sz w:val="24"/>
                <w:szCs w:val="24"/>
              </w:rPr>
              <w:t>Вінницької області.</w:t>
            </w:r>
          </w:p>
          <w:p w:rsidR="00B92DA7" w:rsidRPr="00C30C6E" w:rsidRDefault="00B92DA7" w:rsidP="00B92DA7">
            <w:pPr>
              <w:pStyle w:val="a5"/>
              <w:numPr>
                <w:ilvl w:val="0"/>
                <w:numId w:val="7"/>
              </w:numPr>
              <w:ind w:left="0" w:firstLine="709"/>
              <w:jc w:val="both"/>
              <w:rPr>
                <w:rFonts w:ascii="Times New Roman" w:hAnsi="Times New Roman"/>
                <w:sz w:val="24"/>
                <w:szCs w:val="24"/>
              </w:rPr>
            </w:pPr>
            <w:r w:rsidRPr="00C30C6E">
              <w:rPr>
                <w:rFonts w:ascii="Times New Roman" w:hAnsi="Times New Roman"/>
                <w:sz w:val="24"/>
                <w:szCs w:val="24"/>
              </w:rPr>
              <w:t>Усунення аварійних ситуацій на об’єктах здійснювати, у разі ускладнення чи надзвичайної ситуації - до повної їх ліквідації.</w:t>
            </w:r>
          </w:p>
          <w:p w:rsidR="00B92DA7" w:rsidRPr="00C30C6E" w:rsidRDefault="00B92DA7" w:rsidP="00B92DA7">
            <w:pPr>
              <w:pStyle w:val="a5"/>
              <w:numPr>
                <w:ilvl w:val="0"/>
                <w:numId w:val="7"/>
              </w:numPr>
              <w:ind w:left="0" w:firstLine="709"/>
              <w:jc w:val="both"/>
              <w:rPr>
                <w:rFonts w:ascii="Times New Roman" w:hAnsi="Times New Roman"/>
                <w:sz w:val="24"/>
                <w:szCs w:val="24"/>
              </w:rPr>
            </w:pPr>
            <w:r w:rsidRPr="00C30C6E">
              <w:rPr>
                <w:rFonts w:ascii="Times New Roman" w:hAnsi="Times New Roman"/>
                <w:sz w:val="24"/>
                <w:szCs w:val="24"/>
              </w:rPr>
              <w:t>Роботи з технічного обслуговування мають включати:</w:t>
            </w:r>
          </w:p>
          <w:p w:rsidR="00B92DA7" w:rsidRPr="00C30C6E" w:rsidRDefault="00B92DA7" w:rsidP="00B92DA7">
            <w:pPr>
              <w:pStyle w:val="a5"/>
              <w:numPr>
                <w:ilvl w:val="1"/>
                <w:numId w:val="7"/>
              </w:numPr>
              <w:ind w:left="0" w:firstLine="709"/>
              <w:jc w:val="both"/>
              <w:rPr>
                <w:rFonts w:ascii="Times New Roman" w:hAnsi="Times New Roman"/>
                <w:sz w:val="24"/>
                <w:szCs w:val="24"/>
              </w:rPr>
            </w:pPr>
            <w:r w:rsidRPr="00C30C6E">
              <w:rPr>
                <w:rFonts w:ascii="Times New Roman" w:hAnsi="Times New Roman"/>
                <w:sz w:val="24"/>
                <w:szCs w:val="24"/>
              </w:rPr>
              <w:t>регулювання автоматики опалювальної системи на підставі аналізу контрольно-вимірювального обладнання, які входять в систему;</w:t>
            </w:r>
          </w:p>
          <w:p w:rsidR="00B92DA7" w:rsidRPr="00C30C6E" w:rsidRDefault="00B92DA7" w:rsidP="00B92DA7">
            <w:pPr>
              <w:pStyle w:val="a5"/>
              <w:numPr>
                <w:ilvl w:val="1"/>
                <w:numId w:val="7"/>
              </w:numPr>
              <w:ind w:left="0" w:firstLine="709"/>
              <w:jc w:val="both"/>
              <w:rPr>
                <w:rFonts w:ascii="Times New Roman" w:hAnsi="Times New Roman"/>
                <w:sz w:val="24"/>
                <w:szCs w:val="24"/>
              </w:rPr>
            </w:pPr>
            <w:r w:rsidRPr="00C30C6E">
              <w:rPr>
                <w:rFonts w:ascii="Times New Roman" w:hAnsi="Times New Roman"/>
                <w:sz w:val="24"/>
                <w:szCs w:val="24"/>
              </w:rPr>
              <w:t>контроль  стану встановлених робочих параметрів системи;</w:t>
            </w:r>
          </w:p>
          <w:p w:rsidR="00B92DA7" w:rsidRPr="00C30C6E" w:rsidRDefault="00B92DA7" w:rsidP="00B92DA7">
            <w:pPr>
              <w:pStyle w:val="a5"/>
              <w:numPr>
                <w:ilvl w:val="1"/>
                <w:numId w:val="7"/>
              </w:numPr>
              <w:ind w:left="0" w:firstLine="709"/>
              <w:jc w:val="both"/>
              <w:rPr>
                <w:rFonts w:ascii="Times New Roman" w:hAnsi="Times New Roman"/>
                <w:sz w:val="24"/>
                <w:szCs w:val="24"/>
              </w:rPr>
            </w:pPr>
            <w:r w:rsidRPr="00C30C6E">
              <w:rPr>
                <w:rFonts w:ascii="Times New Roman" w:hAnsi="Times New Roman"/>
                <w:sz w:val="24"/>
                <w:szCs w:val="24"/>
              </w:rPr>
              <w:t>періодичну перевірку стану обладнання та своєчасний ремонт несправних елементів;</w:t>
            </w:r>
          </w:p>
          <w:p w:rsidR="00B92DA7" w:rsidRPr="00C30C6E" w:rsidRDefault="00B92DA7" w:rsidP="00B92DA7">
            <w:pPr>
              <w:pStyle w:val="a5"/>
              <w:numPr>
                <w:ilvl w:val="1"/>
                <w:numId w:val="7"/>
              </w:numPr>
              <w:ind w:left="0" w:firstLine="709"/>
              <w:jc w:val="both"/>
              <w:rPr>
                <w:rFonts w:ascii="Times New Roman" w:hAnsi="Times New Roman"/>
                <w:sz w:val="24"/>
                <w:szCs w:val="24"/>
              </w:rPr>
            </w:pPr>
            <w:r w:rsidRPr="00C30C6E">
              <w:rPr>
                <w:rFonts w:ascii="Times New Roman" w:hAnsi="Times New Roman"/>
                <w:sz w:val="24"/>
                <w:szCs w:val="24"/>
              </w:rPr>
              <w:t>заміну прокладок та ущільнювачів;</w:t>
            </w:r>
          </w:p>
          <w:p w:rsidR="00B92DA7" w:rsidRPr="00C30C6E" w:rsidRDefault="00B92DA7" w:rsidP="00B92DA7">
            <w:pPr>
              <w:pStyle w:val="a5"/>
              <w:numPr>
                <w:ilvl w:val="1"/>
                <w:numId w:val="7"/>
              </w:numPr>
              <w:ind w:left="0" w:firstLine="709"/>
              <w:jc w:val="both"/>
              <w:rPr>
                <w:rFonts w:ascii="Times New Roman" w:hAnsi="Times New Roman"/>
                <w:sz w:val="24"/>
                <w:szCs w:val="24"/>
              </w:rPr>
            </w:pPr>
            <w:r w:rsidRPr="00C30C6E">
              <w:rPr>
                <w:rFonts w:ascii="Times New Roman" w:hAnsi="Times New Roman"/>
                <w:sz w:val="24"/>
                <w:szCs w:val="24"/>
              </w:rPr>
              <w:t>перевірку на справність контрольних вимірювальних приладів (манометрів і термометрів), заміну несправних;</w:t>
            </w:r>
          </w:p>
          <w:p w:rsidR="00B92DA7" w:rsidRPr="00C30C6E" w:rsidRDefault="00B92DA7" w:rsidP="00B92DA7">
            <w:pPr>
              <w:pStyle w:val="a5"/>
              <w:numPr>
                <w:ilvl w:val="1"/>
                <w:numId w:val="7"/>
              </w:numPr>
              <w:ind w:left="0" w:firstLine="709"/>
              <w:jc w:val="both"/>
              <w:rPr>
                <w:rFonts w:ascii="Times New Roman" w:hAnsi="Times New Roman"/>
                <w:sz w:val="24"/>
                <w:szCs w:val="24"/>
              </w:rPr>
            </w:pPr>
            <w:r w:rsidRPr="00C30C6E">
              <w:rPr>
                <w:rFonts w:ascii="Times New Roman" w:hAnsi="Times New Roman"/>
                <w:sz w:val="24"/>
                <w:szCs w:val="24"/>
              </w:rPr>
              <w:t xml:space="preserve">огляд насосів та </w:t>
            </w:r>
            <w:proofErr w:type="spellStart"/>
            <w:r w:rsidRPr="00C30C6E">
              <w:rPr>
                <w:rFonts w:ascii="Times New Roman" w:hAnsi="Times New Roman"/>
                <w:sz w:val="24"/>
                <w:szCs w:val="24"/>
              </w:rPr>
              <w:t>водозапірної</w:t>
            </w:r>
            <w:proofErr w:type="spellEnd"/>
            <w:r w:rsidRPr="00C30C6E">
              <w:rPr>
                <w:rFonts w:ascii="Times New Roman" w:hAnsi="Times New Roman"/>
                <w:sz w:val="24"/>
                <w:szCs w:val="24"/>
              </w:rPr>
              <w:t xml:space="preserve"> арматури;</w:t>
            </w:r>
          </w:p>
          <w:p w:rsidR="00B92DA7" w:rsidRPr="00C30C6E" w:rsidRDefault="00B92DA7" w:rsidP="00B92DA7">
            <w:pPr>
              <w:pStyle w:val="a5"/>
              <w:numPr>
                <w:ilvl w:val="1"/>
                <w:numId w:val="7"/>
              </w:numPr>
              <w:ind w:left="0" w:firstLine="709"/>
              <w:jc w:val="both"/>
              <w:rPr>
                <w:rFonts w:ascii="Times New Roman" w:hAnsi="Times New Roman"/>
                <w:sz w:val="24"/>
                <w:szCs w:val="24"/>
              </w:rPr>
            </w:pPr>
            <w:r w:rsidRPr="00C30C6E">
              <w:rPr>
                <w:rFonts w:ascii="Times New Roman" w:hAnsi="Times New Roman"/>
                <w:sz w:val="24"/>
                <w:szCs w:val="24"/>
              </w:rPr>
              <w:t>заміну зношених елементів обладнання,</w:t>
            </w:r>
            <w:r>
              <w:rPr>
                <w:rFonts w:ascii="Times New Roman" w:hAnsi="Times New Roman"/>
                <w:sz w:val="24"/>
                <w:szCs w:val="24"/>
              </w:rPr>
              <w:t xml:space="preserve"> </w:t>
            </w:r>
            <w:r w:rsidRPr="00C30C6E">
              <w:rPr>
                <w:rFonts w:ascii="Times New Roman" w:hAnsi="Times New Roman"/>
                <w:sz w:val="24"/>
                <w:szCs w:val="24"/>
              </w:rPr>
              <w:t>які  прийшли в непридатність;</w:t>
            </w:r>
          </w:p>
          <w:p w:rsidR="00B92DA7" w:rsidRPr="00C30C6E" w:rsidRDefault="00B92DA7" w:rsidP="00B92DA7">
            <w:pPr>
              <w:pStyle w:val="a5"/>
              <w:numPr>
                <w:ilvl w:val="1"/>
                <w:numId w:val="7"/>
              </w:numPr>
              <w:ind w:left="0" w:firstLine="709"/>
              <w:jc w:val="both"/>
              <w:rPr>
                <w:rFonts w:ascii="Times New Roman" w:hAnsi="Times New Roman"/>
                <w:sz w:val="24"/>
                <w:szCs w:val="24"/>
              </w:rPr>
            </w:pPr>
            <w:r w:rsidRPr="00C30C6E">
              <w:rPr>
                <w:rFonts w:ascii="Times New Roman" w:hAnsi="Times New Roman"/>
                <w:sz w:val="24"/>
                <w:szCs w:val="24"/>
              </w:rPr>
              <w:t>чистку фільтрів;</w:t>
            </w:r>
          </w:p>
          <w:p w:rsidR="00B92DA7" w:rsidRPr="00C30C6E" w:rsidRDefault="00B92DA7" w:rsidP="00B92DA7">
            <w:pPr>
              <w:pStyle w:val="a5"/>
              <w:numPr>
                <w:ilvl w:val="1"/>
                <w:numId w:val="7"/>
              </w:numPr>
              <w:ind w:left="0" w:firstLine="709"/>
              <w:jc w:val="both"/>
              <w:rPr>
                <w:rFonts w:ascii="Times New Roman" w:hAnsi="Times New Roman"/>
                <w:sz w:val="24"/>
                <w:szCs w:val="24"/>
              </w:rPr>
            </w:pPr>
            <w:r w:rsidRPr="00C30C6E">
              <w:rPr>
                <w:rFonts w:ascii="Times New Roman" w:hAnsi="Times New Roman"/>
                <w:sz w:val="24"/>
                <w:szCs w:val="24"/>
              </w:rPr>
              <w:t>регулювання систем безпеки;</w:t>
            </w:r>
          </w:p>
          <w:p w:rsidR="00B92DA7" w:rsidRPr="00C30C6E" w:rsidRDefault="00B92DA7" w:rsidP="00B92DA7">
            <w:pPr>
              <w:pStyle w:val="a5"/>
              <w:numPr>
                <w:ilvl w:val="1"/>
                <w:numId w:val="7"/>
              </w:numPr>
              <w:ind w:left="0" w:firstLine="709"/>
              <w:jc w:val="both"/>
              <w:rPr>
                <w:rFonts w:ascii="Times New Roman" w:hAnsi="Times New Roman"/>
                <w:sz w:val="24"/>
                <w:szCs w:val="24"/>
              </w:rPr>
            </w:pPr>
            <w:r w:rsidRPr="00C30C6E">
              <w:rPr>
                <w:rFonts w:ascii="Times New Roman" w:hAnsi="Times New Roman"/>
                <w:sz w:val="24"/>
                <w:szCs w:val="24"/>
              </w:rPr>
              <w:t>усунення повітряних пробок в системі опалення;</w:t>
            </w:r>
          </w:p>
          <w:p w:rsidR="00B92DA7" w:rsidRPr="00C30C6E" w:rsidRDefault="00B92DA7" w:rsidP="00B92DA7">
            <w:pPr>
              <w:pStyle w:val="a5"/>
              <w:numPr>
                <w:ilvl w:val="1"/>
                <w:numId w:val="7"/>
              </w:numPr>
              <w:ind w:left="0" w:firstLine="709"/>
              <w:jc w:val="both"/>
              <w:rPr>
                <w:rFonts w:ascii="Times New Roman" w:hAnsi="Times New Roman"/>
                <w:sz w:val="24"/>
                <w:szCs w:val="24"/>
              </w:rPr>
            </w:pPr>
            <w:r w:rsidRPr="00C30C6E">
              <w:rPr>
                <w:rFonts w:ascii="Times New Roman" w:hAnsi="Times New Roman"/>
                <w:sz w:val="24"/>
                <w:szCs w:val="24"/>
              </w:rPr>
              <w:t>заміна теплоносія в системі опалення;</w:t>
            </w:r>
          </w:p>
          <w:p w:rsidR="00B92DA7" w:rsidRPr="00C30C6E" w:rsidRDefault="00B92DA7" w:rsidP="00B92DA7">
            <w:pPr>
              <w:pStyle w:val="a5"/>
              <w:numPr>
                <w:ilvl w:val="1"/>
                <w:numId w:val="7"/>
              </w:numPr>
              <w:ind w:left="0" w:firstLine="709"/>
              <w:jc w:val="both"/>
              <w:rPr>
                <w:rFonts w:ascii="Times New Roman" w:hAnsi="Times New Roman"/>
                <w:sz w:val="24"/>
                <w:szCs w:val="24"/>
              </w:rPr>
            </w:pPr>
            <w:r w:rsidRPr="00C30C6E">
              <w:rPr>
                <w:rFonts w:ascii="Times New Roman" w:hAnsi="Times New Roman"/>
                <w:sz w:val="24"/>
                <w:szCs w:val="24"/>
              </w:rPr>
              <w:t>підготовка систем опалення до роботи в осінньо</w:t>
            </w:r>
            <w:r>
              <w:rPr>
                <w:rFonts w:ascii="Times New Roman" w:hAnsi="Times New Roman"/>
                <w:sz w:val="24"/>
                <w:szCs w:val="24"/>
              </w:rPr>
              <w:t>-</w:t>
            </w:r>
            <w:r w:rsidRPr="00C30C6E">
              <w:rPr>
                <w:rFonts w:ascii="Times New Roman" w:hAnsi="Times New Roman"/>
                <w:sz w:val="24"/>
                <w:szCs w:val="24"/>
              </w:rPr>
              <w:t>зимовий період;</w:t>
            </w:r>
          </w:p>
          <w:p w:rsidR="00B92DA7" w:rsidRPr="00C30C6E" w:rsidRDefault="00B92DA7" w:rsidP="00B92DA7">
            <w:pPr>
              <w:pStyle w:val="a5"/>
              <w:numPr>
                <w:ilvl w:val="1"/>
                <w:numId w:val="7"/>
              </w:numPr>
              <w:ind w:left="0" w:firstLine="709"/>
              <w:jc w:val="both"/>
              <w:rPr>
                <w:rFonts w:ascii="Times New Roman" w:hAnsi="Times New Roman"/>
                <w:sz w:val="24"/>
                <w:szCs w:val="24"/>
              </w:rPr>
            </w:pPr>
            <w:r w:rsidRPr="00C30C6E">
              <w:rPr>
                <w:rFonts w:ascii="Times New Roman" w:hAnsi="Times New Roman"/>
                <w:sz w:val="24"/>
                <w:szCs w:val="24"/>
              </w:rPr>
              <w:t>запуск системи опалення.</w:t>
            </w:r>
          </w:p>
          <w:p w:rsidR="00B92DA7" w:rsidRPr="00C30C6E" w:rsidRDefault="00B92DA7" w:rsidP="00B92DA7">
            <w:pPr>
              <w:pStyle w:val="a5"/>
              <w:numPr>
                <w:ilvl w:val="1"/>
                <w:numId w:val="7"/>
              </w:numPr>
              <w:ind w:left="0" w:firstLine="709"/>
              <w:jc w:val="both"/>
              <w:rPr>
                <w:rFonts w:ascii="Times New Roman" w:hAnsi="Times New Roman"/>
                <w:sz w:val="24"/>
                <w:szCs w:val="24"/>
              </w:rPr>
            </w:pPr>
            <w:r w:rsidRPr="00C30C6E">
              <w:rPr>
                <w:rFonts w:ascii="Times New Roman" w:hAnsi="Times New Roman"/>
                <w:sz w:val="24"/>
                <w:szCs w:val="24"/>
              </w:rPr>
              <w:t>виїзд спеціалістів на об’єкт по виклику в разі аварійних ситуацій.</w:t>
            </w:r>
          </w:p>
          <w:p w:rsidR="00B92DA7" w:rsidRPr="00C30C6E" w:rsidRDefault="00B92DA7" w:rsidP="00B92DA7">
            <w:pPr>
              <w:pStyle w:val="a5"/>
              <w:numPr>
                <w:ilvl w:val="0"/>
                <w:numId w:val="7"/>
              </w:numPr>
              <w:ind w:left="0" w:firstLine="709"/>
              <w:jc w:val="both"/>
              <w:rPr>
                <w:rFonts w:ascii="Times New Roman" w:hAnsi="Times New Roman"/>
                <w:sz w:val="24"/>
                <w:szCs w:val="24"/>
              </w:rPr>
            </w:pPr>
            <w:r w:rsidRPr="00C30C6E">
              <w:rPr>
                <w:rFonts w:ascii="Times New Roman" w:hAnsi="Times New Roman"/>
                <w:sz w:val="24"/>
                <w:szCs w:val="24"/>
              </w:rPr>
              <w:t>Гарантований термін прибуття спеціаліста на місце обслуговування в разі виникнення аварійної ситуації – 1 година з моменту отримання заявки.</w:t>
            </w:r>
          </w:p>
          <w:p w:rsidR="00B92DA7" w:rsidRPr="00C30C6E" w:rsidRDefault="00B92DA7" w:rsidP="00B92DA7">
            <w:pPr>
              <w:pStyle w:val="a5"/>
              <w:numPr>
                <w:ilvl w:val="0"/>
                <w:numId w:val="7"/>
              </w:numPr>
              <w:ind w:left="0" w:firstLine="709"/>
              <w:jc w:val="both"/>
              <w:rPr>
                <w:rFonts w:ascii="Times New Roman" w:hAnsi="Times New Roman"/>
                <w:sz w:val="24"/>
                <w:szCs w:val="24"/>
              </w:rPr>
            </w:pPr>
            <w:r w:rsidRPr="00C30C6E">
              <w:rPr>
                <w:rFonts w:ascii="Times New Roman" w:hAnsi="Times New Roman"/>
                <w:sz w:val="24"/>
                <w:szCs w:val="24"/>
              </w:rPr>
              <w:t>Виконавець послуги повинен мати:</w:t>
            </w:r>
          </w:p>
          <w:p w:rsidR="00B92DA7" w:rsidRPr="00B0578E" w:rsidRDefault="00B92DA7" w:rsidP="00B92DA7">
            <w:pPr>
              <w:pStyle w:val="a5"/>
              <w:numPr>
                <w:ilvl w:val="1"/>
                <w:numId w:val="7"/>
              </w:numPr>
              <w:ind w:left="0" w:firstLine="709"/>
              <w:jc w:val="both"/>
              <w:rPr>
                <w:rFonts w:ascii="Times New Roman" w:hAnsi="Times New Roman"/>
                <w:sz w:val="24"/>
                <w:szCs w:val="24"/>
              </w:rPr>
            </w:pPr>
            <w:r w:rsidRPr="00B0578E">
              <w:rPr>
                <w:rFonts w:ascii="Times New Roman" w:hAnsi="Times New Roman"/>
                <w:sz w:val="24"/>
                <w:szCs w:val="24"/>
              </w:rPr>
              <w:t>приміщення для розміщення обслуговуючого персоналу розташоване в Гайсинському районі Вінницької обл.</w:t>
            </w:r>
          </w:p>
          <w:p w:rsidR="00B92DA7" w:rsidRPr="00B0578E" w:rsidRDefault="00B92DA7" w:rsidP="00B92DA7">
            <w:pPr>
              <w:pStyle w:val="a5"/>
              <w:numPr>
                <w:ilvl w:val="1"/>
                <w:numId w:val="7"/>
              </w:numPr>
              <w:ind w:left="0" w:firstLine="709"/>
              <w:jc w:val="both"/>
              <w:rPr>
                <w:rFonts w:ascii="Times New Roman" w:hAnsi="Times New Roman"/>
                <w:sz w:val="24"/>
                <w:szCs w:val="24"/>
              </w:rPr>
            </w:pPr>
            <w:r w:rsidRPr="00B0578E">
              <w:rPr>
                <w:rFonts w:ascii="Times New Roman" w:hAnsi="Times New Roman"/>
                <w:sz w:val="24"/>
                <w:szCs w:val="24"/>
              </w:rPr>
              <w:t>приміщення для розміщення автотранспорту, інвентарю та обладнання розташоване в Гайсинському районі Вінницької обл.</w:t>
            </w:r>
          </w:p>
          <w:p w:rsidR="00B92DA7" w:rsidRPr="00B0578E" w:rsidRDefault="00B92DA7" w:rsidP="00B92DA7">
            <w:pPr>
              <w:pStyle w:val="a5"/>
              <w:numPr>
                <w:ilvl w:val="1"/>
                <w:numId w:val="7"/>
              </w:numPr>
              <w:ind w:left="0" w:firstLine="709"/>
              <w:jc w:val="both"/>
              <w:rPr>
                <w:rFonts w:ascii="Times New Roman" w:hAnsi="Times New Roman"/>
                <w:sz w:val="24"/>
                <w:szCs w:val="24"/>
              </w:rPr>
            </w:pPr>
            <w:r w:rsidRPr="00B0578E">
              <w:rPr>
                <w:rFonts w:ascii="Times New Roman" w:hAnsi="Times New Roman"/>
                <w:sz w:val="24"/>
                <w:szCs w:val="24"/>
              </w:rPr>
              <w:t>наявність міського та мобільного телефонного зв’язку для прийняття заявок від Замовника.</w:t>
            </w:r>
          </w:p>
          <w:p w:rsidR="00B92DA7" w:rsidRPr="00281477" w:rsidRDefault="00B92DA7" w:rsidP="00B92DA7">
            <w:pPr>
              <w:pStyle w:val="a5"/>
              <w:numPr>
                <w:ilvl w:val="0"/>
                <w:numId w:val="7"/>
              </w:numPr>
              <w:tabs>
                <w:tab w:val="left" w:pos="284"/>
              </w:tabs>
              <w:ind w:left="0" w:firstLine="709"/>
              <w:jc w:val="both"/>
              <w:textAlignment w:val="baseline"/>
              <w:rPr>
                <w:rStyle w:val="11"/>
                <w:rFonts w:eastAsia="Calibri"/>
                <w:sz w:val="24"/>
                <w:szCs w:val="24"/>
              </w:rPr>
            </w:pPr>
            <w:r w:rsidRPr="00281477">
              <w:rPr>
                <w:rStyle w:val="11"/>
                <w:rFonts w:eastAsia="Calibri"/>
                <w:sz w:val="24"/>
                <w:szCs w:val="24"/>
              </w:rPr>
              <w:t xml:space="preserve">Якість матеріалів та виробів, що використовуються Виконавцем для виконання ремонтних робіт на об’єктах Замовника, повинна підтверджуватись сертифікатами відповідності, технічними паспортами та/або іншими документами, що засвідчують якість матеріалів та виробів. </w:t>
            </w:r>
          </w:p>
          <w:p w:rsidR="00B92DA7" w:rsidRPr="00281477" w:rsidRDefault="00B92DA7" w:rsidP="00B92DA7">
            <w:pPr>
              <w:pStyle w:val="a5"/>
              <w:numPr>
                <w:ilvl w:val="0"/>
                <w:numId w:val="7"/>
              </w:numPr>
              <w:ind w:left="0" w:firstLine="709"/>
              <w:jc w:val="both"/>
              <w:rPr>
                <w:rStyle w:val="11"/>
                <w:rFonts w:eastAsia="Calibri"/>
                <w:sz w:val="24"/>
                <w:szCs w:val="24"/>
              </w:rPr>
            </w:pPr>
            <w:r w:rsidRPr="00281477">
              <w:rPr>
                <w:rStyle w:val="11"/>
                <w:rFonts w:eastAsia="Calibri"/>
                <w:sz w:val="24"/>
                <w:szCs w:val="24"/>
              </w:rPr>
              <w:t xml:space="preserve">Гарантійний строк на надані послуги становить не менше, ніж </w:t>
            </w:r>
            <w:r>
              <w:rPr>
                <w:rFonts w:ascii="Times New Roman" w:hAnsi="Times New Roman"/>
                <w:sz w:val="24"/>
                <w:szCs w:val="24"/>
              </w:rPr>
              <w:t>12</w:t>
            </w:r>
            <w:r w:rsidRPr="00281477">
              <w:rPr>
                <w:rFonts w:ascii="Times New Roman" w:hAnsi="Times New Roman"/>
                <w:sz w:val="24"/>
                <w:szCs w:val="24"/>
              </w:rPr>
              <w:t xml:space="preserve"> (</w:t>
            </w:r>
            <w:r>
              <w:rPr>
                <w:rFonts w:ascii="Times New Roman" w:hAnsi="Times New Roman"/>
                <w:sz w:val="24"/>
                <w:szCs w:val="24"/>
              </w:rPr>
              <w:t>дванадцять</w:t>
            </w:r>
            <w:r w:rsidRPr="00281477">
              <w:rPr>
                <w:rFonts w:ascii="Times New Roman" w:hAnsi="Times New Roman"/>
                <w:sz w:val="24"/>
                <w:szCs w:val="24"/>
              </w:rPr>
              <w:t>) місяці</w:t>
            </w:r>
            <w:r w:rsidRPr="00281477">
              <w:rPr>
                <w:rStyle w:val="11"/>
                <w:rFonts w:eastAsia="Calibri"/>
                <w:sz w:val="24"/>
                <w:szCs w:val="24"/>
              </w:rPr>
              <w:t xml:space="preserve">, якщо інший більший строк не передбачено чинним законодавством. </w:t>
            </w:r>
          </w:p>
          <w:p w:rsidR="00B92DA7" w:rsidRPr="00281477" w:rsidRDefault="00B92DA7" w:rsidP="00B92DA7">
            <w:pPr>
              <w:numPr>
                <w:ilvl w:val="0"/>
                <w:numId w:val="7"/>
              </w:numPr>
              <w:ind w:left="0" w:firstLine="709"/>
              <w:jc w:val="both"/>
              <w:rPr>
                <w:rStyle w:val="11"/>
                <w:rFonts w:eastAsia="Calibri" w:cs="Times New Roman"/>
                <w:sz w:val="24"/>
                <w:szCs w:val="24"/>
              </w:rPr>
            </w:pPr>
            <w:r w:rsidRPr="008F67E0">
              <w:rPr>
                <w:rStyle w:val="11"/>
                <w:rFonts w:eastAsia="Calibri" w:cs="Times New Roman"/>
                <w:sz w:val="24"/>
                <w:szCs w:val="24"/>
              </w:rPr>
              <w:t xml:space="preserve">Поточні ціни на матеріальні ресурси приймаються відповідно до </w:t>
            </w:r>
            <w:r>
              <w:rPr>
                <w:rStyle w:val="11"/>
                <w:rFonts w:eastAsia="Calibri" w:cs="Times New Roman"/>
                <w:sz w:val="24"/>
                <w:szCs w:val="24"/>
              </w:rPr>
              <w:t>«Кошторисних норм</w:t>
            </w:r>
            <w:r w:rsidRPr="007C12C5">
              <w:rPr>
                <w:rStyle w:val="11"/>
                <w:rFonts w:eastAsia="Calibri" w:cs="Times New Roman"/>
                <w:sz w:val="24"/>
                <w:szCs w:val="24"/>
              </w:rPr>
              <w:t xml:space="preserve"> України</w:t>
            </w:r>
            <w:r>
              <w:rPr>
                <w:rStyle w:val="11"/>
                <w:rFonts w:eastAsia="Calibri" w:cs="Times New Roman"/>
                <w:sz w:val="24"/>
                <w:szCs w:val="24"/>
              </w:rPr>
              <w:t xml:space="preserve"> </w:t>
            </w:r>
            <w:r w:rsidRPr="007C12C5">
              <w:rPr>
                <w:rStyle w:val="11"/>
                <w:rFonts w:eastAsia="Calibri" w:cs="Times New Roman"/>
                <w:sz w:val="24"/>
                <w:szCs w:val="24"/>
              </w:rPr>
              <w:t>у будівництві</w:t>
            </w:r>
            <w:r>
              <w:rPr>
                <w:rStyle w:val="11"/>
                <w:rFonts w:eastAsia="Calibri" w:cs="Times New Roman"/>
                <w:sz w:val="24"/>
                <w:szCs w:val="24"/>
              </w:rPr>
              <w:t xml:space="preserve">», </w:t>
            </w:r>
            <w:r w:rsidRPr="007C12C5">
              <w:rPr>
                <w:rStyle w:val="11"/>
                <w:rFonts w:eastAsia="Calibri" w:cs="Times New Roman"/>
                <w:sz w:val="24"/>
                <w:szCs w:val="24"/>
              </w:rPr>
              <w:t>затверджених Наказом Міністерства розвитку громад та територій України від 01 листопада 2021 року № 281</w:t>
            </w:r>
            <w:r>
              <w:rPr>
                <w:rStyle w:val="11"/>
                <w:rFonts w:eastAsia="Calibri" w:cs="Times New Roman"/>
                <w:sz w:val="24"/>
                <w:szCs w:val="24"/>
              </w:rPr>
              <w:t>,</w:t>
            </w:r>
            <w:r w:rsidRPr="007C12C5">
              <w:rPr>
                <w:rStyle w:val="11"/>
                <w:rFonts w:eastAsia="Calibri" w:cs="Times New Roman"/>
                <w:sz w:val="24"/>
                <w:szCs w:val="24"/>
              </w:rPr>
              <w:t xml:space="preserve"> </w:t>
            </w:r>
            <w:r w:rsidRPr="008F67E0">
              <w:rPr>
                <w:rStyle w:val="11"/>
                <w:rFonts w:eastAsia="Calibri" w:cs="Times New Roman"/>
                <w:sz w:val="24"/>
                <w:szCs w:val="24"/>
              </w:rPr>
              <w:t>за обґрунтованими, як правило, найменшими (при всіх рівних характеристиках) цінами, які склались у регіоні</w:t>
            </w:r>
            <w:r w:rsidRPr="00281477">
              <w:rPr>
                <w:rStyle w:val="11"/>
                <w:rFonts w:eastAsia="Calibri" w:cs="Times New Roman"/>
                <w:sz w:val="24"/>
                <w:szCs w:val="24"/>
              </w:rPr>
              <w:t>.</w:t>
            </w:r>
          </w:p>
          <w:p w:rsidR="00B92DA7" w:rsidRPr="007D0D5C" w:rsidRDefault="00B92DA7" w:rsidP="00B92DA7">
            <w:pPr>
              <w:ind w:firstLine="709"/>
              <w:jc w:val="both"/>
              <w:rPr>
                <w:rStyle w:val="11"/>
                <w:rFonts w:eastAsia="Calibri" w:cs="Times New Roman"/>
                <w:sz w:val="24"/>
                <w:szCs w:val="24"/>
              </w:rPr>
            </w:pPr>
            <w:r w:rsidRPr="00281477">
              <w:rPr>
                <w:rStyle w:val="11"/>
                <w:rFonts w:eastAsia="Calibri" w:cs="Times New Roman"/>
                <w:sz w:val="24"/>
                <w:szCs w:val="24"/>
              </w:rPr>
              <w:t>У випадку заниження/завищення цін на матеріальні ресурси та обладнання Замовник може вимагати додаткового підтвердження їх вартості, яка склалася на момент подання пропозиції учасником та має право звернутись за підтвердженням інформації до підприємств, установ, організацій відповідно до їх компетенції.</w:t>
            </w:r>
          </w:p>
          <w:p w:rsidR="00B92DA7" w:rsidRPr="007D0D5C" w:rsidRDefault="00B92DA7" w:rsidP="00B92DA7">
            <w:pPr>
              <w:ind w:firstLine="709"/>
              <w:jc w:val="both"/>
              <w:rPr>
                <w:rFonts w:ascii="Times New Roman" w:hAnsi="Times New Roman" w:cs="Times New Roman"/>
                <w:sz w:val="24"/>
                <w:szCs w:val="24"/>
              </w:rPr>
            </w:pPr>
          </w:p>
          <w:p w:rsidR="00B92DA7" w:rsidRPr="008C0555" w:rsidRDefault="00B92DA7" w:rsidP="00B92DA7">
            <w:pPr>
              <w:jc w:val="center"/>
              <w:rPr>
                <w:rFonts w:ascii="Times New Roman" w:hAnsi="Times New Roman" w:cs="Times New Roman"/>
                <w:b/>
              </w:rPr>
            </w:pPr>
            <w:r w:rsidRPr="008C0555">
              <w:rPr>
                <w:rFonts w:ascii="Times New Roman" w:hAnsi="Times New Roman" w:cs="Times New Roman"/>
                <w:b/>
              </w:rPr>
              <w:t>Перелік та адреси об’єктів-закладів освіти та технічні вимоги до Учасника:</w:t>
            </w:r>
          </w:p>
          <w:tbl>
            <w:tblPr>
              <w:tblW w:w="78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90"/>
              <w:gridCol w:w="3402"/>
            </w:tblGrid>
            <w:tr w:rsidR="00B92DA7" w:rsidRPr="008C0555" w:rsidTr="00B92DA7">
              <w:trPr>
                <w:trHeight w:val="395"/>
              </w:trPr>
              <w:tc>
                <w:tcPr>
                  <w:tcW w:w="567" w:type="dxa"/>
                  <w:tcBorders>
                    <w:top w:val="single" w:sz="4" w:space="0" w:color="auto"/>
                    <w:left w:val="single" w:sz="4" w:space="0" w:color="auto"/>
                    <w:bottom w:val="single" w:sz="4" w:space="0" w:color="auto"/>
                    <w:right w:val="single" w:sz="4" w:space="0" w:color="auto"/>
                  </w:tcBorders>
                  <w:vAlign w:val="center"/>
                </w:tcPr>
                <w:p w:rsidR="00B92DA7" w:rsidRPr="008C0555" w:rsidRDefault="00B92DA7" w:rsidP="00B92DA7">
                  <w:pPr>
                    <w:spacing w:after="0" w:line="220" w:lineRule="exact"/>
                    <w:jc w:val="center"/>
                    <w:rPr>
                      <w:rFonts w:ascii="Times New Roman" w:hAnsi="Times New Roman" w:cs="Times New Roman"/>
                    </w:rPr>
                  </w:pPr>
                  <w:r w:rsidRPr="008C0555">
                    <w:rPr>
                      <w:rFonts w:ascii="Times New Roman" w:hAnsi="Times New Roman" w:cs="Times New Roman"/>
                    </w:rPr>
                    <w:t>№ з/п</w:t>
                  </w:r>
                </w:p>
              </w:tc>
              <w:tc>
                <w:tcPr>
                  <w:tcW w:w="3890" w:type="dxa"/>
                  <w:tcBorders>
                    <w:top w:val="single" w:sz="4" w:space="0" w:color="auto"/>
                    <w:left w:val="single" w:sz="4" w:space="0" w:color="auto"/>
                    <w:bottom w:val="single" w:sz="4" w:space="0" w:color="auto"/>
                    <w:right w:val="single" w:sz="4" w:space="0" w:color="auto"/>
                  </w:tcBorders>
                  <w:vAlign w:val="center"/>
                  <w:hideMark/>
                </w:tcPr>
                <w:p w:rsidR="00B92DA7" w:rsidRPr="008C0555" w:rsidRDefault="00B92DA7" w:rsidP="00B92DA7">
                  <w:pPr>
                    <w:spacing w:after="0" w:line="220" w:lineRule="exact"/>
                    <w:jc w:val="center"/>
                    <w:rPr>
                      <w:rFonts w:ascii="Times New Roman" w:hAnsi="Times New Roman" w:cs="Times New Roman"/>
                    </w:rPr>
                  </w:pPr>
                  <w:r w:rsidRPr="008C0555">
                    <w:rPr>
                      <w:rFonts w:ascii="Times New Roman" w:hAnsi="Times New Roman" w:cs="Times New Roman"/>
                    </w:rPr>
                    <w:t>Найменування об’єкту, що вимагає обслуговування</w:t>
                  </w:r>
                </w:p>
              </w:tc>
              <w:tc>
                <w:tcPr>
                  <w:tcW w:w="3402" w:type="dxa"/>
                  <w:tcBorders>
                    <w:top w:val="single" w:sz="4" w:space="0" w:color="auto"/>
                    <w:left w:val="single" w:sz="4" w:space="0" w:color="auto"/>
                    <w:bottom w:val="single" w:sz="4" w:space="0" w:color="auto"/>
                    <w:right w:val="single" w:sz="4" w:space="0" w:color="auto"/>
                  </w:tcBorders>
                  <w:vAlign w:val="center"/>
                  <w:hideMark/>
                </w:tcPr>
                <w:p w:rsidR="00B92DA7" w:rsidRPr="008C0555" w:rsidRDefault="00B92DA7" w:rsidP="00B92DA7">
                  <w:pPr>
                    <w:spacing w:after="0" w:line="220" w:lineRule="exact"/>
                    <w:jc w:val="center"/>
                    <w:rPr>
                      <w:rFonts w:ascii="Times New Roman" w:hAnsi="Times New Roman" w:cs="Times New Roman"/>
                    </w:rPr>
                  </w:pPr>
                  <w:r w:rsidRPr="008C0555">
                    <w:rPr>
                      <w:rFonts w:ascii="Times New Roman" w:hAnsi="Times New Roman" w:cs="Times New Roman"/>
                    </w:rPr>
                    <w:t>Технічні вимоги</w:t>
                  </w:r>
                </w:p>
              </w:tc>
            </w:tr>
            <w:tr w:rsidR="00B92DA7" w:rsidRPr="008C0555" w:rsidTr="00B92DA7">
              <w:trPr>
                <w:trHeight w:val="50"/>
              </w:trPr>
              <w:tc>
                <w:tcPr>
                  <w:tcW w:w="567" w:type="dxa"/>
                  <w:tcBorders>
                    <w:top w:val="single" w:sz="4" w:space="0" w:color="auto"/>
                    <w:left w:val="single" w:sz="4" w:space="0" w:color="auto"/>
                    <w:bottom w:val="single" w:sz="4" w:space="0" w:color="auto"/>
                    <w:right w:val="single" w:sz="4" w:space="0" w:color="auto"/>
                  </w:tcBorders>
                </w:tcPr>
                <w:p w:rsidR="00B92DA7" w:rsidRPr="008C0555" w:rsidRDefault="00B92DA7" w:rsidP="00B92DA7">
                  <w:pPr>
                    <w:pStyle w:val="a5"/>
                    <w:numPr>
                      <w:ilvl w:val="0"/>
                      <w:numId w:val="18"/>
                    </w:numPr>
                    <w:spacing w:after="0" w:line="220" w:lineRule="exact"/>
                    <w:ind w:left="0" w:firstLine="0"/>
                    <w:jc w:val="both"/>
                    <w:rPr>
                      <w:rFonts w:ascii="Times New Roman" w:hAnsi="Times New Roman"/>
                    </w:rPr>
                  </w:pPr>
                </w:p>
              </w:tc>
              <w:tc>
                <w:tcPr>
                  <w:tcW w:w="3890" w:type="dxa"/>
                  <w:tcBorders>
                    <w:top w:val="single" w:sz="4" w:space="0" w:color="auto"/>
                    <w:left w:val="single" w:sz="4" w:space="0" w:color="auto"/>
                    <w:bottom w:val="single" w:sz="4" w:space="0" w:color="auto"/>
                    <w:right w:val="single" w:sz="4" w:space="0" w:color="auto"/>
                  </w:tcBorders>
                  <w:noWrap/>
                  <w:hideMark/>
                </w:tcPr>
                <w:p w:rsidR="00B92DA7" w:rsidRPr="008C0555" w:rsidRDefault="00B92DA7" w:rsidP="00B92DA7">
                  <w:pPr>
                    <w:spacing w:after="0" w:line="220" w:lineRule="exact"/>
                    <w:rPr>
                      <w:rFonts w:ascii="Times New Roman" w:hAnsi="Times New Roman" w:cs="Times New Roman"/>
                    </w:rPr>
                  </w:pPr>
                  <w:r>
                    <w:rPr>
                      <w:rFonts w:ascii="Times New Roman" w:hAnsi="Times New Roman" w:cs="Times New Roman"/>
                    </w:rPr>
                    <w:t>ЗДО</w:t>
                  </w:r>
                  <w:r w:rsidRPr="008C0555">
                    <w:rPr>
                      <w:rFonts w:ascii="Times New Roman" w:hAnsi="Times New Roman" w:cs="Times New Roman"/>
                    </w:rPr>
                    <w:t xml:space="preserve"> №2 «Казка»</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(м. Ладижин, вул.Будівельників,57)</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 xml:space="preserve">Система опалення від централізованої мережі теплопостачання </w:t>
                  </w:r>
                </w:p>
              </w:tc>
              <w:tc>
                <w:tcPr>
                  <w:tcW w:w="3402" w:type="dxa"/>
                  <w:vMerge w:val="restart"/>
                  <w:tcBorders>
                    <w:top w:val="single" w:sz="4" w:space="0" w:color="auto"/>
                    <w:left w:val="single" w:sz="4" w:space="0" w:color="auto"/>
                    <w:right w:val="single" w:sz="4" w:space="0" w:color="auto"/>
                  </w:tcBorders>
                  <w:vAlign w:val="center"/>
                  <w:hideMark/>
                </w:tcPr>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 xml:space="preserve">Перевірка зовнішнього вигляду на відсутність механічних або інших пошкоджень, у разі необхідності поточний ремонт. </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 xml:space="preserve">Огляд на наявність сторонніх предметів. </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Здійснення контрольно-вимірювальних робіт по температурі, напору, тиску, рівням.</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 xml:space="preserve">Перевірка робочих струмів. </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 xml:space="preserve">Контроль нормальної роботи запобіжних пристроїв, при необхідності їх регулювання та ремонт. </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Заміна фільтрів.</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В разі виявлення корозії здійснення антикорозійних робіт.</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Перевірка працездатності всіх вимірювальних і захисних пристроїв.</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Перевірка обладнання на наявність аномального шуму.</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Очищення від пилу всіх елементів, при необхідності.</w:t>
                  </w:r>
                </w:p>
              </w:tc>
            </w:tr>
            <w:tr w:rsidR="00B92DA7" w:rsidRPr="008C0555" w:rsidTr="00B92DA7">
              <w:trPr>
                <w:trHeight w:val="77"/>
              </w:trPr>
              <w:tc>
                <w:tcPr>
                  <w:tcW w:w="567" w:type="dxa"/>
                  <w:tcBorders>
                    <w:top w:val="single" w:sz="4" w:space="0" w:color="auto"/>
                    <w:left w:val="single" w:sz="4" w:space="0" w:color="auto"/>
                    <w:bottom w:val="single" w:sz="4" w:space="0" w:color="auto"/>
                    <w:right w:val="single" w:sz="4" w:space="0" w:color="auto"/>
                  </w:tcBorders>
                </w:tcPr>
                <w:p w:rsidR="00B92DA7" w:rsidRPr="008C0555" w:rsidRDefault="00B92DA7" w:rsidP="00B92DA7">
                  <w:pPr>
                    <w:pStyle w:val="a5"/>
                    <w:numPr>
                      <w:ilvl w:val="0"/>
                      <w:numId w:val="18"/>
                    </w:numPr>
                    <w:spacing w:after="0" w:line="220" w:lineRule="exact"/>
                    <w:ind w:left="0" w:firstLine="0"/>
                    <w:jc w:val="both"/>
                    <w:rPr>
                      <w:rFonts w:ascii="Times New Roman" w:hAnsi="Times New Roman"/>
                    </w:rPr>
                  </w:pPr>
                </w:p>
              </w:tc>
              <w:tc>
                <w:tcPr>
                  <w:tcW w:w="3890" w:type="dxa"/>
                  <w:tcBorders>
                    <w:top w:val="single" w:sz="4" w:space="0" w:color="auto"/>
                    <w:left w:val="single" w:sz="4" w:space="0" w:color="auto"/>
                    <w:bottom w:val="single" w:sz="4" w:space="0" w:color="auto"/>
                    <w:right w:val="single" w:sz="4" w:space="0" w:color="auto"/>
                  </w:tcBorders>
                  <w:noWrap/>
                  <w:hideMark/>
                </w:tcPr>
                <w:p w:rsidR="00B92DA7" w:rsidRPr="008C0555" w:rsidRDefault="00B92DA7" w:rsidP="00B92DA7">
                  <w:pPr>
                    <w:spacing w:after="0" w:line="220" w:lineRule="exact"/>
                    <w:rPr>
                      <w:rFonts w:ascii="Times New Roman" w:hAnsi="Times New Roman" w:cs="Times New Roman"/>
                    </w:rPr>
                  </w:pPr>
                  <w:r>
                    <w:rPr>
                      <w:rFonts w:ascii="Times New Roman" w:hAnsi="Times New Roman" w:cs="Times New Roman"/>
                    </w:rPr>
                    <w:t>ЗДО</w:t>
                  </w:r>
                  <w:r w:rsidRPr="008C0555">
                    <w:rPr>
                      <w:rFonts w:ascii="Times New Roman" w:hAnsi="Times New Roman" w:cs="Times New Roman"/>
                    </w:rPr>
                    <w:t xml:space="preserve"> №3 «Дзвіночок» </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 xml:space="preserve">(м. Ладижин, </w:t>
                  </w:r>
                  <w:proofErr w:type="spellStart"/>
                  <w:r w:rsidRPr="008C0555">
                    <w:rPr>
                      <w:rFonts w:ascii="Times New Roman" w:hAnsi="Times New Roman" w:cs="Times New Roman"/>
                    </w:rPr>
                    <w:t>вул.Процишина</w:t>
                  </w:r>
                  <w:proofErr w:type="spellEnd"/>
                  <w:r w:rsidRPr="008C0555">
                    <w:rPr>
                      <w:rFonts w:ascii="Times New Roman" w:hAnsi="Times New Roman" w:cs="Times New Roman"/>
                    </w:rPr>
                    <w:t>, 22)</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 xml:space="preserve">Система опалення від централізованої мережі теплопостачання  </w:t>
                  </w:r>
                </w:p>
              </w:tc>
              <w:tc>
                <w:tcPr>
                  <w:tcW w:w="3402" w:type="dxa"/>
                  <w:vMerge/>
                  <w:tcBorders>
                    <w:left w:val="single" w:sz="4" w:space="0" w:color="auto"/>
                    <w:right w:val="single" w:sz="4" w:space="0" w:color="auto"/>
                  </w:tcBorders>
                  <w:vAlign w:val="center"/>
                </w:tcPr>
                <w:p w:rsidR="00B92DA7" w:rsidRPr="008C0555" w:rsidRDefault="00B92DA7" w:rsidP="00B92DA7">
                  <w:pPr>
                    <w:spacing w:after="0" w:line="220" w:lineRule="exact"/>
                    <w:rPr>
                      <w:rFonts w:ascii="Times New Roman" w:hAnsi="Times New Roman" w:cs="Times New Roman"/>
                      <w:highlight w:val="yellow"/>
                    </w:rPr>
                  </w:pPr>
                </w:p>
              </w:tc>
            </w:tr>
            <w:tr w:rsidR="00B92DA7" w:rsidRPr="008C0555" w:rsidTr="00B92DA7">
              <w:trPr>
                <w:trHeight w:val="77"/>
              </w:trPr>
              <w:tc>
                <w:tcPr>
                  <w:tcW w:w="567" w:type="dxa"/>
                  <w:tcBorders>
                    <w:top w:val="single" w:sz="4" w:space="0" w:color="auto"/>
                    <w:left w:val="single" w:sz="4" w:space="0" w:color="auto"/>
                    <w:bottom w:val="single" w:sz="4" w:space="0" w:color="auto"/>
                    <w:right w:val="single" w:sz="4" w:space="0" w:color="auto"/>
                  </w:tcBorders>
                </w:tcPr>
                <w:p w:rsidR="00B92DA7" w:rsidRPr="008C0555" w:rsidRDefault="00B92DA7" w:rsidP="00B92DA7">
                  <w:pPr>
                    <w:pStyle w:val="a5"/>
                    <w:numPr>
                      <w:ilvl w:val="0"/>
                      <w:numId w:val="18"/>
                    </w:numPr>
                    <w:spacing w:after="0" w:line="220" w:lineRule="exact"/>
                    <w:ind w:left="0" w:firstLine="0"/>
                    <w:jc w:val="both"/>
                    <w:rPr>
                      <w:rFonts w:ascii="Times New Roman" w:hAnsi="Times New Roman"/>
                    </w:rPr>
                  </w:pPr>
                </w:p>
              </w:tc>
              <w:tc>
                <w:tcPr>
                  <w:tcW w:w="3890" w:type="dxa"/>
                  <w:tcBorders>
                    <w:top w:val="single" w:sz="4" w:space="0" w:color="auto"/>
                    <w:left w:val="single" w:sz="4" w:space="0" w:color="auto"/>
                    <w:bottom w:val="single" w:sz="4" w:space="0" w:color="auto"/>
                    <w:right w:val="single" w:sz="4" w:space="0" w:color="auto"/>
                  </w:tcBorders>
                  <w:noWrap/>
                </w:tcPr>
                <w:p w:rsidR="00B92DA7" w:rsidRPr="008C0555" w:rsidRDefault="00B92DA7" w:rsidP="00B92DA7">
                  <w:pPr>
                    <w:spacing w:after="0" w:line="220" w:lineRule="exact"/>
                    <w:rPr>
                      <w:rFonts w:ascii="Times New Roman" w:hAnsi="Times New Roman" w:cs="Times New Roman"/>
                    </w:rPr>
                  </w:pPr>
                  <w:r>
                    <w:rPr>
                      <w:rFonts w:ascii="Times New Roman" w:hAnsi="Times New Roman" w:cs="Times New Roman"/>
                    </w:rPr>
                    <w:t>ЗДО</w:t>
                  </w:r>
                  <w:r w:rsidRPr="008C0555">
                    <w:rPr>
                      <w:rFonts w:ascii="Times New Roman" w:hAnsi="Times New Roman" w:cs="Times New Roman"/>
                    </w:rPr>
                    <w:t xml:space="preserve"> №5 «Берізка»</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 xml:space="preserve">(м. Ладижин, </w:t>
                  </w:r>
                  <w:proofErr w:type="spellStart"/>
                  <w:r w:rsidRPr="008C0555">
                    <w:rPr>
                      <w:rFonts w:ascii="Times New Roman" w:hAnsi="Times New Roman" w:cs="Times New Roman"/>
                    </w:rPr>
                    <w:t>вул.Будівельників</w:t>
                  </w:r>
                  <w:proofErr w:type="spellEnd"/>
                  <w:r w:rsidRPr="008C0555">
                    <w:rPr>
                      <w:rFonts w:ascii="Times New Roman" w:hAnsi="Times New Roman" w:cs="Times New Roman"/>
                    </w:rPr>
                    <w:t>, 20)</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Система опалення від централізованої мережі теплопостачання</w:t>
                  </w:r>
                </w:p>
              </w:tc>
              <w:tc>
                <w:tcPr>
                  <w:tcW w:w="3402" w:type="dxa"/>
                  <w:vMerge/>
                  <w:tcBorders>
                    <w:left w:val="single" w:sz="4" w:space="0" w:color="auto"/>
                    <w:right w:val="single" w:sz="4" w:space="0" w:color="auto"/>
                  </w:tcBorders>
                  <w:vAlign w:val="center"/>
                </w:tcPr>
                <w:p w:rsidR="00B92DA7" w:rsidRPr="008C0555" w:rsidRDefault="00B92DA7" w:rsidP="00B92DA7">
                  <w:pPr>
                    <w:spacing w:after="0" w:line="220" w:lineRule="exact"/>
                    <w:rPr>
                      <w:rFonts w:ascii="Times New Roman" w:hAnsi="Times New Roman" w:cs="Times New Roman"/>
                    </w:rPr>
                  </w:pPr>
                </w:p>
              </w:tc>
            </w:tr>
            <w:tr w:rsidR="00B92DA7" w:rsidRPr="008C0555" w:rsidTr="00B92DA7">
              <w:trPr>
                <w:trHeight w:val="77"/>
              </w:trPr>
              <w:tc>
                <w:tcPr>
                  <w:tcW w:w="567" w:type="dxa"/>
                  <w:tcBorders>
                    <w:top w:val="single" w:sz="4" w:space="0" w:color="auto"/>
                    <w:left w:val="single" w:sz="4" w:space="0" w:color="auto"/>
                    <w:bottom w:val="single" w:sz="4" w:space="0" w:color="auto"/>
                    <w:right w:val="single" w:sz="4" w:space="0" w:color="auto"/>
                  </w:tcBorders>
                </w:tcPr>
                <w:p w:rsidR="00B92DA7" w:rsidRPr="008C0555" w:rsidRDefault="00B92DA7" w:rsidP="00B92DA7">
                  <w:pPr>
                    <w:pStyle w:val="a5"/>
                    <w:numPr>
                      <w:ilvl w:val="0"/>
                      <w:numId w:val="18"/>
                    </w:numPr>
                    <w:spacing w:after="0" w:line="220" w:lineRule="exact"/>
                    <w:ind w:left="0" w:firstLine="0"/>
                    <w:jc w:val="both"/>
                    <w:rPr>
                      <w:rFonts w:ascii="Times New Roman" w:hAnsi="Times New Roman"/>
                    </w:rPr>
                  </w:pPr>
                </w:p>
              </w:tc>
              <w:tc>
                <w:tcPr>
                  <w:tcW w:w="3890" w:type="dxa"/>
                  <w:tcBorders>
                    <w:top w:val="single" w:sz="4" w:space="0" w:color="auto"/>
                    <w:left w:val="single" w:sz="4" w:space="0" w:color="auto"/>
                    <w:bottom w:val="single" w:sz="4" w:space="0" w:color="auto"/>
                    <w:right w:val="single" w:sz="4" w:space="0" w:color="auto"/>
                  </w:tcBorders>
                  <w:noWrap/>
                </w:tcPr>
                <w:p w:rsidR="00B92DA7" w:rsidRPr="008C0555" w:rsidRDefault="00B92DA7" w:rsidP="00B92DA7">
                  <w:pPr>
                    <w:spacing w:after="0" w:line="220" w:lineRule="exact"/>
                    <w:rPr>
                      <w:rFonts w:ascii="Times New Roman" w:hAnsi="Times New Roman" w:cs="Times New Roman"/>
                    </w:rPr>
                  </w:pPr>
                  <w:r>
                    <w:rPr>
                      <w:rFonts w:ascii="Times New Roman" w:hAnsi="Times New Roman" w:cs="Times New Roman"/>
                    </w:rPr>
                    <w:t>ЗДО</w:t>
                  </w:r>
                  <w:r w:rsidRPr="008C0555">
                    <w:rPr>
                      <w:rFonts w:ascii="Times New Roman" w:hAnsi="Times New Roman" w:cs="Times New Roman"/>
                    </w:rPr>
                    <w:t xml:space="preserve"> №8 «Ромашка» </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 xml:space="preserve">(м. Ладижин, </w:t>
                  </w:r>
                  <w:proofErr w:type="spellStart"/>
                  <w:r w:rsidRPr="008C0555">
                    <w:rPr>
                      <w:rFonts w:ascii="Times New Roman" w:hAnsi="Times New Roman" w:cs="Times New Roman"/>
                    </w:rPr>
                    <w:t>вул.Будівельників</w:t>
                  </w:r>
                  <w:proofErr w:type="spellEnd"/>
                  <w:r w:rsidRPr="008C0555">
                    <w:rPr>
                      <w:rFonts w:ascii="Times New Roman" w:hAnsi="Times New Roman" w:cs="Times New Roman"/>
                    </w:rPr>
                    <w:t>, 58)</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Система опалення від централізованої мережі теплопостачання</w:t>
                  </w:r>
                </w:p>
              </w:tc>
              <w:tc>
                <w:tcPr>
                  <w:tcW w:w="3402" w:type="dxa"/>
                  <w:vMerge/>
                  <w:tcBorders>
                    <w:left w:val="single" w:sz="4" w:space="0" w:color="auto"/>
                    <w:right w:val="single" w:sz="4" w:space="0" w:color="auto"/>
                  </w:tcBorders>
                  <w:vAlign w:val="center"/>
                </w:tcPr>
                <w:p w:rsidR="00B92DA7" w:rsidRPr="008C0555" w:rsidRDefault="00B92DA7" w:rsidP="00B92DA7">
                  <w:pPr>
                    <w:spacing w:after="0" w:line="220" w:lineRule="exact"/>
                    <w:rPr>
                      <w:rFonts w:ascii="Times New Roman" w:hAnsi="Times New Roman" w:cs="Times New Roman"/>
                    </w:rPr>
                  </w:pPr>
                </w:p>
              </w:tc>
            </w:tr>
            <w:tr w:rsidR="00B92DA7" w:rsidRPr="008C0555" w:rsidTr="00B92DA7">
              <w:trPr>
                <w:trHeight w:val="77"/>
              </w:trPr>
              <w:tc>
                <w:tcPr>
                  <w:tcW w:w="567" w:type="dxa"/>
                  <w:tcBorders>
                    <w:top w:val="single" w:sz="4" w:space="0" w:color="auto"/>
                    <w:left w:val="single" w:sz="4" w:space="0" w:color="auto"/>
                    <w:bottom w:val="single" w:sz="4" w:space="0" w:color="auto"/>
                    <w:right w:val="single" w:sz="4" w:space="0" w:color="auto"/>
                  </w:tcBorders>
                </w:tcPr>
                <w:p w:rsidR="00B92DA7" w:rsidRPr="008C0555" w:rsidRDefault="00B92DA7" w:rsidP="00B92DA7">
                  <w:pPr>
                    <w:pStyle w:val="a5"/>
                    <w:numPr>
                      <w:ilvl w:val="0"/>
                      <w:numId w:val="18"/>
                    </w:numPr>
                    <w:spacing w:after="0" w:line="220" w:lineRule="exact"/>
                    <w:ind w:left="0" w:firstLine="0"/>
                    <w:jc w:val="both"/>
                    <w:rPr>
                      <w:rFonts w:ascii="Times New Roman" w:hAnsi="Times New Roman"/>
                    </w:rPr>
                  </w:pPr>
                </w:p>
              </w:tc>
              <w:tc>
                <w:tcPr>
                  <w:tcW w:w="3890" w:type="dxa"/>
                  <w:tcBorders>
                    <w:top w:val="single" w:sz="4" w:space="0" w:color="auto"/>
                    <w:left w:val="single" w:sz="4" w:space="0" w:color="auto"/>
                    <w:bottom w:val="single" w:sz="4" w:space="0" w:color="auto"/>
                    <w:right w:val="single" w:sz="4" w:space="0" w:color="auto"/>
                  </w:tcBorders>
                  <w:noWrap/>
                </w:tcPr>
                <w:p w:rsidR="00B92DA7" w:rsidRPr="008C0555" w:rsidRDefault="00B92DA7" w:rsidP="00B92DA7">
                  <w:pPr>
                    <w:spacing w:after="0" w:line="220" w:lineRule="exact"/>
                    <w:rPr>
                      <w:rFonts w:ascii="Times New Roman" w:hAnsi="Times New Roman" w:cs="Times New Roman"/>
                    </w:rPr>
                  </w:pPr>
                  <w:r>
                    <w:rPr>
                      <w:rFonts w:ascii="Times New Roman" w:hAnsi="Times New Roman" w:cs="Times New Roman"/>
                    </w:rPr>
                    <w:t>ЗДО</w:t>
                  </w:r>
                  <w:r w:rsidRPr="008C0555">
                    <w:rPr>
                      <w:rFonts w:ascii="Times New Roman" w:hAnsi="Times New Roman" w:cs="Times New Roman"/>
                    </w:rPr>
                    <w:t xml:space="preserve"> №9 «Джерельце» </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 xml:space="preserve">(м. Ладижин, </w:t>
                  </w:r>
                  <w:proofErr w:type="spellStart"/>
                  <w:r w:rsidRPr="008C0555">
                    <w:rPr>
                      <w:rFonts w:ascii="Times New Roman" w:hAnsi="Times New Roman" w:cs="Times New Roman"/>
                    </w:rPr>
                    <w:t>вул.Процишина</w:t>
                  </w:r>
                  <w:proofErr w:type="spellEnd"/>
                  <w:r w:rsidRPr="008C0555">
                    <w:rPr>
                      <w:rFonts w:ascii="Times New Roman" w:hAnsi="Times New Roman" w:cs="Times New Roman"/>
                    </w:rPr>
                    <w:t>, 58)</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Система опалення від централізованої мережі теплопостачання</w:t>
                  </w:r>
                </w:p>
              </w:tc>
              <w:tc>
                <w:tcPr>
                  <w:tcW w:w="3402" w:type="dxa"/>
                  <w:vMerge/>
                  <w:tcBorders>
                    <w:left w:val="single" w:sz="4" w:space="0" w:color="auto"/>
                    <w:right w:val="single" w:sz="4" w:space="0" w:color="auto"/>
                  </w:tcBorders>
                  <w:vAlign w:val="center"/>
                </w:tcPr>
                <w:p w:rsidR="00B92DA7" w:rsidRPr="008C0555" w:rsidRDefault="00B92DA7" w:rsidP="00B92DA7">
                  <w:pPr>
                    <w:spacing w:after="0" w:line="220" w:lineRule="exact"/>
                    <w:rPr>
                      <w:rFonts w:ascii="Times New Roman" w:hAnsi="Times New Roman" w:cs="Times New Roman"/>
                    </w:rPr>
                  </w:pPr>
                </w:p>
              </w:tc>
            </w:tr>
            <w:tr w:rsidR="00B92DA7" w:rsidRPr="008C0555" w:rsidTr="00B92DA7">
              <w:trPr>
                <w:trHeight w:val="77"/>
              </w:trPr>
              <w:tc>
                <w:tcPr>
                  <w:tcW w:w="567" w:type="dxa"/>
                  <w:tcBorders>
                    <w:top w:val="single" w:sz="4" w:space="0" w:color="auto"/>
                    <w:left w:val="single" w:sz="4" w:space="0" w:color="auto"/>
                    <w:bottom w:val="single" w:sz="4" w:space="0" w:color="auto"/>
                    <w:right w:val="single" w:sz="4" w:space="0" w:color="auto"/>
                  </w:tcBorders>
                </w:tcPr>
                <w:p w:rsidR="00B92DA7" w:rsidRPr="008C0555" w:rsidRDefault="00B92DA7" w:rsidP="00B92DA7">
                  <w:pPr>
                    <w:pStyle w:val="a5"/>
                    <w:numPr>
                      <w:ilvl w:val="0"/>
                      <w:numId w:val="18"/>
                    </w:numPr>
                    <w:spacing w:after="0" w:line="220" w:lineRule="exact"/>
                    <w:ind w:left="0" w:firstLine="0"/>
                    <w:jc w:val="both"/>
                    <w:rPr>
                      <w:rFonts w:ascii="Times New Roman" w:hAnsi="Times New Roman"/>
                    </w:rPr>
                  </w:pPr>
                </w:p>
              </w:tc>
              <w:tc>
                <w:tcPr>
                  <w:tcW w:w="3890" w:type="dxa"/>
                  <w:tcBorders>
                    <w:top w:val="single" w:sz="4" w:space="0" w:color="auto"/>
                    <w:left w:val="single" w:sz="4" w:space="0" w:color="auto"/>
                    <w:bottom w:val="single" w:sz="4" w:space="0" w:color="auto"/>
                    <w:right w:val="single" w:sz="4" w:space="0" w:color="auto"/>
                  </w:tcBorders>
                  <w:noWrap/>
                </w:tcPr>
                <w:p w:rsidR="00B92DA7" w:rsidRPr="008C0555" w:rsidRDefault="00B92DA7" w:rsidP="00B92DA7">
                  <w:pPr>
                    <w:spacing w:after="0" w:line="220" w:lineRule="exact"/>
                    <w:rPr>
                      <w:rFonts w:ascii="Times New Roman" w:hAnsi="Times New Roman" w:cs="Times New Roman"/>
                    </w:rPr>
                  </w:pPr>
                  <w:r>
                    <w:rPr>
                      <w:rFonts w:ascii="Times New Roman" w:hAnsi="Times New Roman" w:cs="Times New Roman"/>
                    </w:rPr>
                    <w:t>ЗДО</w:t>
                  </w:r>
                  <w:r w:rsidRPr="008C0555">
                    <w:rPr>
                      <w:rFonts w:ascii="Times New Roman" w:hAnsi="Times New Roman" w:cs="Times New Roman"/>
                    </w:rPr>
                    <w:t xml:space="preserve"> №10 «Росинка»</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 xml:space="preserve">(м. Ладижин, </w:t>
                  </w:r>
                  <w:proofErr w:type="spellStart"/>
                  <w:r w:rsidRPr="008C0555">
                    <w:rPr>
                      <w:rFonts w:ascii="Times New Roman" w:hAnsi="Times New Roman" w:cs="Times New Roman"/>
                    </w:rPr>
                    <w:t>вул.Будівельників</w:t>
                  </w:r>
                  <w:proofErr w:type="spellEnd"/>
                  <w:r w:rsidRPr="008C0555">
                    <w:rPr>
                      <w:rFonts w:ascii="Times New Roman" w:hAnsi="Times New Roman" w:cs="Times New Roman"/>
                    </w:rPr>
                    <w:t>, 48)</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Система опалення від централізованої мережі теплопостачання</w:t>
                  </w:r>
                </w:p>
              </w:tc>
              <w:tc>
                <w:tcPr>
                  <w:tcW w:w="3402" w:type="dxa"/>
                  <w:vMerge/>
                  <w:tcBorders>
                    <w:left w:val="single" w:sz="4" w:space="0" w:color="auto"/>
                    <w:right w:val="single" w:sz="4" w:space="0" w:color="auto"/>
                  </w:tcBorders>
                  <w:vAlign w:val="center"/>
                </w:tcPr>
                <w:p w:rsidR="00B92DA7" w:rsidRPr="008C0555" w:rsidRDefault="00B92DA7" w:rsidP="00B92DA7">
                  <w:pPr>
                    <w:spacing w:after="0" w:line="220" w:lineRule="exact"/>
                    <w:rPr>
                      <w:rFonts w:ascii="Times New Roman" w:hAnsi="Times New Roman" w:cs="Times New Roman"/>
                    </w:rPr>
                  </w:pPr>
                </w:p>
              </w:tc>
            </w:tr>
            <w:tr w:rsidR="00B92DA7" w:rsidRPr="008C0555" w:rsidTr="00B92DA7">
              <w:trPr>
                <w:trHeight w:val="77"/>
              </w:trPr>
              <w:tc>
                <w:tcPr>
                  <w:tcW w:w="567" w:type="dxa"/>
                  <w:tcBorders>
                    <w:top w:val="single" w:sz="4" w:space="0" w:color="auto"/>
                    <w:left w:val="single" w:sz="4" w:space="0" w:color="auto"/>
                    <w:bottom w:val="single" w:sz="4" w:space="0" w:color="auto"/>
                    <w:right w:val="single" w:sz="4" w:space="0" w:color="auto"/>
                  </w:tcBorders>
                </w:tcPr>
                <w:p w:rsidR="00B92DA7" w:rsidRPr="008C0555" w:rsidRDefault="00B92DA7" w:rsidP="00B92DA7">
                  <w:pPr>
                    <w:pStyle w:val="a5"/>
                    <w:numPr>
                      <w:ilvl w:val="0"/>
                      <w:numId w:val="18"/>
                    </w:numPr>
                    <w:spacing w:after="0" w:line="220" w:lineRule="exact"/>
                    <w:ind w:left="0" w:firstLine="0"/>
                    <w:jc w:val="both"/>
                    <w:rPr>
                      <w:rFonts w:ascii="Times New Roman" w:hAnsi="Times New Roman"/>
                    </w:rPr>
                  </w:pPr>
                </w:p>
              </w:tc>
              <w:tc>
                <w:tcPr>
                  <w:tcW w:w="3890" w:type="dxa"/>
                  <w:tcBorders>
                    <w:top w:val="single" w:sz="4" w:space="0" w:color="auto"/>
                    <w:left w:val="single" w:sz="4" w:space="0" w:color="auto"/>
                    <w:bottom w:val="single" w:sz="4" w:space="0" w:color="auto"/>
                    <w:right w:val="single" w:sz="4" w:space="0" w:color="auto"/>
                  </w:tcBorders>
                  <w:noWrap/>
                </w:tcPr>
                <w:p w:rsidR="00B92DA7" w:rsidRPr="008C0555" w:rsidRDefault="00B92DA7" w:rsidP="00B92DA7">
                  <w:pPr>
                    <w:spacing w:after="0" w:line="220" w:lineRule="exact"/>
                    <w:rPr>
                      <w:rFonts w:ascii="Times New Roman" w:hAnsi="Times New Roman" w:cs="Times New Roman"/>
                    </w:rPr>
                  </w:pPr>
                  <w:r>
                    <w:rPr>
                      <w:rFonts w:ascii="Times New Roman" w:hAnsi="Times New Roman" w:cs="Times New Roman"/>
                    </w:rPr>
                    <w:t>Ліцей</w:t>
                  </w:r>
                  <w:r w:rsidRPr="008C0555">
                    <w:rPr>
                      <w:rFonts w:ascii="Times New Roman" w:hAnsi="Times New Roman" w:cs="Times New Roman"/>
                    </w:rPr>
                    <w:t xml:space="preserve"> №2 </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 xml:space="preserve">(м. Ладижин </w:t>
                  </w:r>
                  <w:proofErr w:type="spellStart"/>
                  <w:r w:rsidRPr="008C0555">
                    <w:rPr>
                      <w:rFonts w:ascii="Times New Roman" w:hAnsi="Times New Roman" w:cs="Times New Roman"/>
                    </w:rPr>
                    <w:t>вул.Процишина</w:t>
                  </w:r>
                  <w:proofErr w:type="spellEnd"/>
                  <w:r w:rsidRPr="008C0555">
                    <w:rPr>
                      <w:rFonts w:ascii="Times New Roman" w:hAnsi="Times New Roman" w:cs="Times New Roman"/>
                    </w:rPr>
                    <w:t>, 21)</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Система опалення від централізованої мережі теплопостачання</w:t>
                  </w:r>
                </w:p>
              </w:tc>
              <w:tc>
                <w:tcPr>
                  <w:tcW w:w="3402" w:type="dxa"/>
                  <w:vMerge/>
                  <w:tcBorders>
                    <w:left w:val="single" w:sz="4" w:space="0" w:color="auto"/>
                    <w:right w:val="single" w:sz="4" w:space="0" w:color="auto"/>
                  </w:tcBorders>
                  <w:vAlign w:val="center"/>
                </w:tcPr>
                <w:p w:rsidR="00B92DA7" w:rsidRPr="008C0555" w:rsidRDefault="00B92DA7" w:rsidP="00B92DA7">
                  <w:pPr>
                    <w:spacing w:after="0" w:line="220" w:lineRule="exact"/>
                    <w:rPr>
                      <w:rFonts w:ascii="Times New Roman" w:hAnsi="Times New Roman" w:cs="Times New Roman"/>
                    </w:rPr>
                  </w:pPr>
                </w:p>
              </w:tc>
            </w:tr>
            <w:tr w:rsidR="00B92DA7" w:rsidRPr="008C0555" w:rsidTr="00B92DA7">
              <w:trPr>
                <w:trHeight w:val="77"/>
              </w:trPr>
              <w:tc>
                <w:tcPr>
                  <w:tcW w:w="567" w:type="dxa"/>
                  <w:tcBorders>
                    <w:top w:val="single" w:sz="4" w:space="0" w:color="auto"/>
                    <w:left w:val="single" w:sz="4" w:space="0" w:color="auto"/>
                    <w:bottom w:val="single" w:sz="4" w:space="0" w:color="auto"/>
                    <w:right w:val="single" w:sz="4" w:space="0" w:color="auto"/>
                  </w:tcBorders>
                </w:tcPr>
                <w:p w:rsidR="00B92DA7" w:rsidRPr="008C0555" w:rsidRDefault="00B92DA7" w:rsidP="00B92DA7">
                  <w:pPr>
                    <w:pStyle w:val="a5"/>
                    <w:numPr>
                      <w:ilvl w:val="0"/>
                      <w:numId w:val="18"/>
                    </w:numPr>
                    <w:spacing w:after="0" w:line="220" w:lineRule="exact"/>
                    <w:ind w:left="0" w:firstLine="0"/>
                    <w:jc w:val="both"/>
                    <w:rPr>
                      <w:rFonts w:ascii="Times New Roman" w:hAnsi="Times New Roman"/>
                    </w:rPr>
                  </w:pPr>
                </w:p>
              </w:tc>
              <w:tc>
                <w:tcPr>
                  <w:tcW w:w="3890" w:type="dxa"/>
                  <w:tcBorders>
                    <w:top w:val="single" w:sz="4" w:space="0" w:color="auto"/>
                    <w:left w:val="single" w:sz="4" w:space="0" w:color="auto"/>
                    <w:bottom w:val="single" w:sz="4" w:space="0" w:color="auto"/>
                    <w:right w:val="single" w:sz="4" w:space="0" w:color="auto"/>
                  </w:tcBorders>
                  <w:noWrap/>
                </w:tcPr>
                <w:p w:rsidR="00B92DA7" w:rsidRPr="008C0555" w:rsidRDefault="00B92DA7" w:rsidP="00B92DA7">
                  <w:pPr>
                    <w:spacing w:after="0" w:line="220" w:lineRule="exact"/>
                    <w:rPr>
                      <w:rFonts w:ascii="Times New Roman" w:hAnsi="Times New Roman" w:cs="Times New Roman"/>
                    </w:rPr>
                  </w:pPr>
                  <w:r>
                    <w:rPr>
                      <w:rFonts w:ascii="Times New Roman" w:hAnsi="Times New Roman" w:cs="Times New Roman"/>
                    </w:rPr>
                    <w:t>Ліцей</w:t>
                  </w:r>
                  <w:r w:rsidRPr="008C0555">
                    <w:rPr>
                      <w:rFonts w:ascii="Times New Roman" w:hAnsi="Times New Roman" w:cs="Times New Roman"/>
                    </w:rPr>
                    <w:t xml:space="preserve"> №3 </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 xml:space="preserve">(м. Ладижин </w:t>
                  </w:r>
                  <w:proofErr w:type="spellStart"/>
                  <w:r w:rsidRPr="008C0555">
                    <w:rPr>
                      <w:rFonts w:ascii="Times New Roman" w:hAnsi="Times New Roman" w:cs="Times New Roman"/>
                    </w:rPr>
                    <w:t>вул.П</w:t>
                  </w:r>
                  <w:proofErr w:type="spellEnd"/>
                  <w:r w:rsidRPr="008C0555">
                    <w:rPr>
                      <w:rFonts w:ascii="Times New Roman" w:hAnsi="Times New Roman" w:cs="Times New Roman"/>
                    </w:rPr>
                    <w:t>. Кравчика, 53)</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Система опалення від централізованої мережі теплопостачання</w:t>
                  </w:r>
                </w:p>
              </w:tc>
              <w:tc>
                <w:tcPr>
                  <w:tcW w:w="3402" w:type="dxa"/>
                  <w:vMerge/>
                  <w:tcBorders>
                    <w:left w:val="single" w:sz="4" w:space="0" w:color="auto"/>
                    <w:right w:val="single" w:sz="4" w:space="0" w:color="auto"/>
                  </w:tcBorders>
                  <w:vAlign w:val="center"/>
                </w:tcPr>
                <w:p w:rsidR="00B92DA7" w:rsidRPr="008C0555" w:rsidRDefault="00B92DA7" w:rsidP="00B92DA7">
                  <w:pPr>
                    <w:spacing w:after="0" w:line="220" w:lineRule="exact"/>
                    <w:rPr>
                      <w:rFonts w:ascii="Times New Roman" w:hAnsi="Times New Roman" w:cs="Times New Roman"/>
                    </w:rPr>
                  </w:pPr>
                </w:p>
              </w:tc>
            </w:tr>
            <w:tr w:rsidR="00B92DA7" w:rsidRPr="008C0555" w:rsidTr="00B92DA7">
              <w:trPr>
                <w:trHeight w:val="77"/>
              </w:trPr>
              <w:tc>
                <w:tcPr>
                  <w:tcW w:w="567" w:type="dxa"/>
                  <w:tcBorders>
                    <w:top w:val="single" w:sz="4" w:space="0" w:color="auto"/>
                    <w:left w:val="single" w:sz="4" w:space="0" w:color="auto"/>
                    <w:bottom w:val="single" w:sz="4" w:space="0" w:color="auto"/>
                    <w:right w:val="single" w:sz="4" w:space="0" w:color="auto"/>
                  </w:tcBorders>
                </w:tcPr>
                <w:p w:rsidR="00B92DA7" w:rsidRPr="008C0555" w:rsidRDefault="00B92DA7" w:rsidP="00B92DA7">
                  <w:pPr>
                    <w:pStyle w:val="a5"/>
                    <w:numPr>
                      <w:ilvl w:val="0"/>
                      <w:numId w:val="18"/>
                    </w:numPr>
                    <w:spacing w:after="0" w:line="220" w:lineRule="exact"/>
                    <w:ind w:left="0" w:firstLine="0"/>
                    <w:jc w:val="both"/>
                    <w:rPr>
                      <w:rFonts w:ascii="Times New Roman" w:hAnsi="Times New Roman"/>
                    </w:rPr>
                  </w:pPr>
                </w:p>
              </w:tc>
              <w:tc>
                <w:tcPr>
                  <w:tcW w:w="3890" w:type="dxa"/>
                  <w:tcBorders>
                    <w:top w:val="single" w:sz="4" w:space="0" w:color="auto"/>
                    <w:left w:val="single" w:sz="4" w:space="0" w:color="auto"/>
                    <w:bottom w:val="single" w:sz="4" w:space="0" w:color="auto"/>
                    <w:right w:val="single" w:sz="4" w:space="0" w:color="auto"/>
                  </w:tcBorders>
                  <w:noWrap/>
                </w:tcPr>
                <w:p w:rsidR="00B92DA7" w:rsidRPr="008C0555" w:rsidRDefault="00B92DA7" w:rsidP="00B92DA7">
                  <w:pPr>
                    <w:spacing w:after="0" w:line="220" w:lineRule="exact"/>
                    <w:rPr>
                      <w:rFonts w:ascii="Times New Roman" w:hAnsi="Times New Roman" w:cs="Times New Roman"/>
                    </w:rPr>
                  </w:pPr>
                  <w:r>
                    <w:rPr>
                      <w:rFonts w:ascii="Times New Roman" w:hAnsi="Times New Roman" w:cs="Times New Roman"/>
                    </w:rPr>
                    <w:t>Ліцей</w:t>
                  </w:r>
                  <w:r w:rsidRPr="008C0555">
                    <w:rPr>
                      <w:rFonts w:ascii="Times New Roman" w:hAnsi="Times New Roman" w:cs="Times New Roman"/>
                    </w:rPr>
                    <w:t xml:space="preserve"> №4</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 xml:space="preserve">(м. Ладижин, </w:t>
                  </w:r>
                  <w:proofErr w:type="spellStart"/>
                  <w:r w:rsidRPr="008C0555">
                    <w:rPr>
                      <w:rFonts w:ascii="Times New Roman" w:hAnsi="Times New Roman" w:cs="Times New Roman"/>
                    </w:rPr>
                    <w:t>вул.Будівельників</w:t>
                  </w:r>
                  <w:proofErr w:type="spellEnd"/>
                  <w:r w:rsidRPr="008C0555">
                    <w:rPr>
                      <w:rFonts w:ascii="Times New Roman" w:hAnsi="Times New Roman" w:cs="Times New Roman"/>
                    </w:rPr>
                    <w:t>, 63)</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Система опалення від централізованої мережі теплопостачання</w:t>
                  </w:r>
                </w:p>
              </w:tc>
              <w:tc>
                <w:tcPr>
                  <w:tcW w:w="3402" w:type="dxa"/>
                  <w:vMerge/>
                  <w:tcBorders>
                    <w:left w:val="single" w:sz="4" w:space="0" w:color="auto"/>
                    <w:bottom w:val="single" w:sz="4" w:space="0" w:color="auto"/>
                    <w:right w:val="single" w:sz="4" w:space="0" w:color="auto"/>
                  </w:tcBorders>
                  <w:vAlign w:val="center"/>
                </w:tcPr>
                <w:p w:rsidR="00B92DA7" w:rsidRPr="008C0555" w:rsidRDefault="00B92DA7" w:rsidP="00B92DA7">
                  <w:pPr>
                    <w:spacing w:after="0" w:line="220" w:lineRule="exact"/>
                    <w:rPr>
                      <w:rFonts w:ascii="Times New Roman" w:hAnsi="Times New Roman" w:cs="Times New Roman"/>
                    </w:rPr>
                  </w:pPr>
                </w:p>
              </w:tc>
            </w:tr>
            <w:tr w:rsidR="00B92DA7" w:rsidRPr="008C0555" w:rsidTr="00B92DA7">
              <w:trPr>
                <w:trHeight w:val="1601"/>
              </w:trPr>
              <w:tc>
                <w:tcPr>
                  <w:tcW w:w="567" w:type="dxa"/>
                  <w:tcBorders>
                    <w:top w:val="single" w:sz="4" w:space="0" w:color="auto"/>
                    <w:left w:val="single" w:sz="4" w:space="0" w:color="auto"/>
                    <w:bottom w:val="single" w:sz="4" w:space="0" w:color="auto"/>
                    <w:right w:val="single" w:sz="4" w:space="0" w:color="auto"/>
                  </w:tcBorders>
                </w:tcPr>
                <w:p w:rsidR="00B92DA7" w:rsidRPr="008C0555" w:rsidRDefault="00B92DA7" w:rsidP="00B92DA7">
                  <w:pPr>
                    <w:pStyle w:val="a5"/>
                    <w:numPr>
                      <w:ilvl w:val="0"/>
                      <w:numId w:val="18"/>
                    </w:numPr>
                    <w:spacing w:after="0" w:line="220" w:lineRule="exact"/>
                    <w:ind w:left="0" w:firstLine="0"/>
                    <w:jc w:val="both"/>
                    <w:rPr>
                      <w:rFonts w:ascii="Times New Roman" w:hAnsi="Times New Roman"/>
                    </w:rPr>
                  </w:pPr>
                </w:p>
              </w:tc>
              <w:tc>
                <w:tcPr>
                  <w:tcW w:w="3890" w:type="dxa"/>
                  <w:tcBorders>
                    <w:top w:val="single" w:sz="4" w:space="0" w:color="auto"/>
                    <w:left w:val="single" w:sz="4" w:space="0" w:color="auto"/>
                    <w:bottom w:val="single" w:sz="4" w:space="0" w:color="auto"/>
                    <w:right w:val="single" w:sz="4" w:space="0" w:color="auto"/>
                  </w:tcBorders>
                  <w:noWrap/>
                </w:tcPr>
                <w:p w:rsidR="00B92DA7" w:rsidRPr="008C0555" w:rsidRDefault="00B92DA7" w:rsidP="00B92DA7">
                  <w:pPr>
                    <w:spacing w:after="0" w:line="220" w:lineRule="exact"/>
                    <w:rPr>
                      <w:rFonts w:ascii="Times New Roman" w:hAnsi="Times New Roman" w:cs="Times New Roman"/>
                    </w:rPr>
                  </w:pPr>
                  <w:proofErr w:type="spellStart"/>
                  <w:r w:rsidRPr="008C0555">
                    <w:rPr>
                      <w:rFonts w:ascii="Times New Roman" w:hAnsi="Times New Roman" w:cs="Times New Roman"/>
                    </w:rPr>
                    <w:t>Заозерненський</w:t>
                  </w:r>
                  <w:proofErr w:type="spellEnd"/>
                  <w:r w:rsidRPr="008C0555">
                    <w:rPr>
                      <w:rFonts w:ascii="Times New Roman" w:hAnsi="Times New Roman" w:cs="Times New Roman"/>
                    </w:rPr>
                    <w:t xml:space="preserve"> ЗДО "Сонечко" </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(с. Заозерне, вул. Соборна 31 а)</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Автономна система опалення від твердопаливного котла</w:t>
                  </w:r>
                </w:p>
              </w:tc>
              <w:tc>
                <w:tcPr>
                  <w:tcW w:w="3402" w:type="dxa"/>
                  <w:vMerge w:val="restart"/>
                  <w:tcBorders>
                    <w:top w:val="single" w:sz="4" w:space="0" w:color="auto"/>
                    <w:left w:val="single" w:sz="4" w:space="0" w:color="auto"/>
                    <w:right w:val="single" w:sz="4" w:space="0" w:color="auto"/>
                  </w:tcBorders>
                  <w:vAlign w:val="center"/>
                </w:tcPr>
                <w:p w:rsidR="00B92DA7" w:rsidRPr="008C0555" w:rsidRDefault="00B92DA7" w:rsidP="00B92DA7">
                  <w:pPr>
                    <w:spacing w:after="0" w:line="220" w:lineRule="exact"/>
                    <w:jc w:val="both"/>
                    <w:rPr>
                      <w:rFonts w:ascii="Times New Roman" w:hAnsi="Times New Roman" w:cs="Times New Roman"/>
                    </w:rPr>
                  </w:pPr>
                  <w:r w:rsidRPr="008C0555">
                    <w:rPr>
                      <w:rFonts w:ascii="Times New Roman" w:hAnsi="Times New Roman" w:cs="Times New Roman"/>
                    </w:rPr>
                    <w:t>Зовнішній огляд устаткування та перевірка наявності витоків теплоносія</w:t>
                  </w:r>
                </w:p>
                <w:p w:rsidR="00B92DA7" w:rsidRPr="008C0555" w:rsidRDefault="00B92DA7" w:rsidP="00B92DA7">
                  <w:pPr>
                    <w:spacing w:after="0" w:line="220" w:lineRule="exact"/>
                    <w:jc w:val="both"/>
                    <w:rPr>
                      <w:rFonts w:ascii="Times New Roman" w:hAnsi="Times New Roman" w:cs="Times New Roman"/>
                    </w:rPr>
                  </w:pPr>
                  <w:r w:rsidRPr="008C0555">
                    <w:rPr>
                      <w:rFonts w:ascii="Times New Roman" w:hAnsi="Times New Roman" w:cs="Times New Roman"/>
                    </w:rPr>
                    <w:t>Оцінка загальної ситуації по опалювальній системі в цілому для повного розуміння протікання якості всіх процесів</w:t>
                  </w:r>
                </w:p>
                <w:p w:rsidR="00B92DA7" w:rsidRPr="008C0555" w:rsidRDefault="00B92DA7" w:rsidP="00B92DA7">
                  <w:pPr>
                    <w:spacing w:after="0" w:line="220" w:lineRule="exact"/>
                    <w:jc w:val="both"/>
                    <w:rPr>
                      <w:rFonts w:ascii="Times New Roman" w:hAnsi="Times New Roman" w:cs="Times New Roman"/>
                    </w:rPr>
                  </w:pPr>
                  <w:r w:rsidRPr="008C0555">
                    <w:rPr>
                      <w:rFonts w:ascii="Times New Roman" w:hAnsi="Times New Roman" w:cs="Times New Roman"/>
                    </w:rPr>
                    <w:t>Перевірку всіх приладів безпеки - запобіжних клапанів, термостата захисту від перегрівання системи і так далі</w:t>
                  </w:r>
                </w:p>
                <w:p w:rsidR="00B92DA7" w:rsidRPr="008C0555" w:rsidRDefault="00B92DA7" w:rsidP="00B92DA7">
                  <w:pPr>
                    <w:spacing w:after="0" w:line="220" w:lineRule="exact"/>
                    <w:jc w:val="both"/>
                    <w:rPr>
                      <w:rFonts w:ascii="Times New Roman" w:hAnsi="Times New Roman" w:cs="Times New Roman"/>
                    </w:rPr>
                  </w:pPr>
                  <w:r>
                    <w:rPr>
                      <w:rFonts w:ascii="Times New Roman" w:hAnsi="Times New Roman" w:cs="Times New Roman"/>
                    </w:rPr>
                    <w:t>Ч</w:t>
                  </w:r>
                  <w:r w:rsidRPr="008C0555">
                    <w:rPr>
                      <w:rFonts w:ascii="Times New Roman" w:hAnsi="Times New Roman" w:cs="Times New Roman"/>
                    </w:rPr>
                    <w:t>истка грязьових фільтрів</w:t>
                  </w:r>
                </w:p>
                <w:p w:rsidR="00B92DA7" w:rsidRPr="008C0555" w:rsidRDefault="00B92DA7" w:rsidP="00B92DA7">
                  <w:pPr>
                    <w:spacing w:after="0" w:line="220" w:lineRule="exact"/>
                    <w:jc w:val="both"/>
                    <w:rPr>
                      <w:rFonts w:ascii="Times New Roman" w:hAnsi="Times New Roman" w:cs="Times New Roman"/>
                    </w:rPr>
                  </w:pPr>
                  <w:r w:rsidRPr="008C0555">
                    <w:rPr>
                      <w:rFonts w:ascii="Times New Roman" w:hAnsi="Times New Roman" w:cs="Times New Roman"/>
                    </w:rPr>
                    <w:t>Перевірка стану роботи циркулярних насосів, засувок і так далі</w:t>
                  </w:r>
                </w:p>
                <w:p w:rsidR="00B92DA7" w:rsidRPr="008C0555" w:rsidRDefault="00B92DA7" w:rsidP="00B92DA7">
                  <w:pPr>
                    <w:spacing w:after="0" w:line="220" w:lineRule="exact"/>
                    <w:jc w:val="both"/>
                    <w:rPr>
                      <w:rFonts w:ascii="Times New Roman" w:hAnsi="Times New Roman" w:cs="Times New Roman"/>
                    </w:rPr>
                  </w:pPr>
                  <w:r w:rsidRPr="008C0555">
                    <w:rPr>
                      <w:rFonts w:ascii="Times New Roman" w:hAnsi="Times New Roman" w:cs="Times New Roman"/>
                    </w:rPr>
                    <w:t>Перевірка стану роботи як витяжної, так і припливної вентиляції, а також ревізія димоходу</w:t>
                  </w:r>
                </w:p>
                <w:p w:rsidR="00B92DA7" w:rsidRPr="008C0555" w:rsidRDefault="00B92DA7" w:rsidP="00B92DA7">
                  <w:pPr>
                    <w:spacing w:after="0" w:line="220" w:lineRule="exact"/>
                    <w:jc w:val="both"/>
                    <w:rPr>
                      <w:rFonts w:ascii="Times New Roman" w:hAnsi="Times New Roman" w:cs="Times New Roman"/>
                    </w:rPr>
                  </w:pPr>
                  <w:r w:rsidRPr="008C0555">
                    <w:rPr>
                      <w:rFonts w:ascii="Times New Roman" w:hAnsi="Times New Roman" w:cs="Times New Roman"/>
                    </w:rPr>
                    <w:t>В разі виявлення корозії здійснення антикорозійних робіт.</w:t>
                  </w:r>
                </w:p>
              </w:tc>
            </w:tr>
            <w:tr w:rsidR="00B92DA7" w:rsidRPr="008C0555" w:rsidTr="00B92DA7">
              <w:trPr>
                <w:trHeight w:val="77"/>
              </w:trPr>
              <w:tc>
                <w:tcPr>
                  <w:tcW w:w="567" w:type="dxa"/>
                  <w:tcBorders>
                    <w:top w:val="single" w:sz="4" w:space="0" w:color="auto"/>
                    <w:left w:val="single" w:sz="4" w:space="0" w:color="auto"/>
                    <w:bottom w:val="single" w:sz="4" w:space="0" w:color="auto"/>
                    <w:right w:val="single" w:sz="4" w:space="0" w:color="auto"/>
                  </w:tcBorders>
                </w:tcPr>
                <w:p w:rsidR="00B92DA7" w:rsidRPr="008C0555" w:rsidRDefault="00B92DA7" w:rsidP="00B92DA7">
                  <w:pPr>
                    <w:pStyle w:val="a5"/>
                    <w:numPr>
                      <w:ilvl w:val="0"/>
                      <w:numId w:val="18"/>
                    </w:numPr>
                    <w:spacing w:after="0" w:line="220" w:lineRule="exact"/>
                    <w:ind w:left="0" w:firstLine="0"/>
                    <w:jc w:val="both"/>
                    <w:rPr>
                      <w:rFonts w:ascii="Times New Roman" w:hAnsi="Times New Roman"/>
                    </w:rPr>
                  </w:pPr>
                </w:p>
              </w:tc>
              <w:tc>
                <w:tcPr>
                  <w:tcW w:w="3890" w:type="dxa"/>
                  <w:tcBorders>
                    <w:top w:val="single" w:sz="4" w:space="0" w:color="auto"/>
                    <w:left w:val="single" w:sz="4" w:space="0" w:color="auto"/>
                    <w:bottom w:val="single" w:sz="4" w:space="0" w:color="auto"/>
                    <w:right w:val="single" w:sz="4" w:space="0" w:color="auto"/>
                  </w:tcBorders>
                  <w:noWrap/>
                </w:tcPr>
                <w:p w:rsidR="00B92DA7" w:rsidRPr="008C0555" w:rsidRDefault="00B92DA7" w:rsidP="00B92DA7">
                  <w:pPr>
                    <w:spacing w:after="0" w:line="220" w:lineRule="exact"/>
                    <w:rPr>
                      <w:rFonts w:ascii="Times New Roman" w:hAnsi="Times New Roman" w:cs="Times New Roman"/>
                    </w:rPr>
                  </w:pPr>
                  <w:r>
                    <w:rPr>
                      <w:rFonts w:ascii="Times New Roman" w:hAnsi="Times New Roman" w:cs="Times New Roman"/>
                    </w:rPr>
                    <w:t>Ліцей</w:t>
                  </w:r>
                  <w:r w:rsidRPr="008C0555">
                    <w:rPr>
                      <w:rFonts w:ascii="Times New Roman" w:hAnsi="Times New Roman" w:cs="Times New Roman"/>
                    </w:rPr>
                    <w:t xml:space="preserve"> №1 </w:t>
                  </w:r>
                </w:p>
                <w:p w:rsidR="00B92DA7" w:rsidRPr="008C0555" w:rsidRDefault="00B92DA7" w:rsidP="00B92DA7">
                  <w:pPr>
                    <w:spacing w:after="0" w:line="220" w:lineRule="exact"/>
                    <w:rPr>
                      <w:rFonts w:ascii="Times New Roman" w:hAnsi="Times New Roman" w:cs="Times New Roman"/>
                    </w:rPr>
                  </w:pPr>
                  <w:r>
                    <w:rPr>
                      <w:rFonts w:ascii="Times New Roman" w:hAnsi="Times New Roman" w:cs="Times New Roman"/>
                    </w:rPr>
                    <w:t xml:space="preserve">(м. Ладижин вул. Незалежності, </w:t>
                  </w:r>
                  <w:r w:rsidRPr="008C0555">
                    <w:rPr>
                      <w:rFonts w:ascii="Times New Roman" w:hAnsi="Times New Roman" w:cs="Times New Roman"/>
                    </w:rPr>
                    <w:t>2)</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Автономна система опалення від твердопаливного котла</w:t>
                  </w:r>
                </w:p>
              </w:tc>
              <w:tc>
                <w:tcPr>
                  <w:tcW w:w="3402" w:type="dxa"/>
                  <w:vMerge/>
                  <w:tcBorders>
                    <w:left w:val="single" w:sz="4" w:space="0" w:color="auto"/>
                    <w:bottom w:val="single" w:sz="4" w:space="0" w:color="auto"/>
                    <w:right w:val="single" w:sz="4" w:space="0" w:color="auto"/>
                  </w:tcBorders>
                  <w:vAlign w:val="center"/>
                </w:tcPr>
                <w:p w:rsidR="00B92DA7" w:rsidRPr="008C0555" w:rsidRDefault="00B92DA7" w:rsidP="00B92DA7">
                  <w:pPr>
                    <w:spacing w:after="0" w:line="220" w:lineRule="exact"/>
                    <w:jc w:val="both"/>
                    <w:rPr>
                      <w:rFonts w:ascii="Times New Roman" w:hAnsi="Times New Roman" w:cs="Times New Roman"/>
                    </w:rPr>
                  </w:pPr>
                </w:p>
              </w:tc>
            </w:tr>
            <w:tr w:rsidR="00B92DA7" w:rsidRPr="008C0555" w:rsidTr="00B92DA7">
              <w:trPr>
                <w:trHeight w:val="77"/>
              </w:trPr>
              <w:tc>
                <w:tcPr>
                  <w:tcW w:w="567" w:type="dxa"/>
                  <w:tcBorders>
                    <w:top w:val="single" w:sz="4" w:space="0" w:color="auto"/>
                    <w:left w:val="single" w:sz="4" w:space="0" w:color="auto"/>
                    <w:bottom w:val="single" w:sz="4" w:space="0" w:color="auto"/>
                    <w:right w:val="single" w:sz="4" w:space="0" w:color="auto"/>
                  </w:tcBorders>
                </w:tcPr>
                <w:p w:rsidR="00B92DA7" w:rsidRPr="008C0555" w:rsidRDefault="00B92DA7" w:rsidP="00B92DA7">
                  <w:pPr>
                    <w:pStyle w:val="a5"/>
                    <w:numPr>
                      <w:ilvl w:val="0"/>
                      <w:numId w:val="18"/>
                    </w:numPr>
                    <w:spacing w:after="0" w:line="220" w:lineRule="exact"/>
                    <w:ind w:left="0" w:firstLine="0"/>
                    <w:jc w:val="both"/>
                    <w:rPr>
                      <w:rFonts w:ascii="Times New Roman" w:hAnsi="Times New Roman"/>
                    </w:rPr>
                  </w:pPr>
                </w:p>
              </w:tc>
              <w:tc>
                <w:tcPr>
                  <w:tcW w:w="3890" w:type="dxa"/>
                  <w:tcBorders>
                    <w:top w:val="single" w:sz="4" w:space="0" w:color="auto"/>
                    <w:left w:val="single" w:sz="4" w:space="0" w:color="auto"/>
                    <w:bottom w:val="single" w:sz="4" w:space="0" w:color="auto"/>
                    <w:right w:val="single" w:sz="4" w:space="0" w:color="auto"/>
                  </w:tcBorders>
                  <w:noWrap/>
                </w:tcPr>
                <w:p w:rsidR="00B92DA7" w:rsidRPr="008C0555" w:rsidRDefault="00B92DA7" w:rsidP="00B92DA7">
                  <w:pPr>
                    <w:spacing w:after="0" w:line="220" w:lineRule="exact"/>
                    <w:rPr>
                      <w:rFonts w:ascii="Times New Roman" w:hAnsi="Times New Roman" w:cs="Times New Roman"/>
                    </w:rPr>
                  </w:pPr>
                  <w:proofErr w:type="spellStart"/>
                  <w:r w:rsidRPr="008C0555">
                    <w:rPr>
                      <w:rFonts w:ascii="Times New Roman" w:hAnsi="Times New Roman" w:cs="Times New Roman"/>
                    </w:rPr>
                    <w:t>Заозерненська</w:t>
                  </w:r>
                  <w:proofErr w:type="spellEnd"/>
                  <w:r w:rsidRPr="008C0555">
                    <w:rPr>
                      <w:rFonts w:ascii="Times New Roman" w:hAnsi="Times New Roman" w:cs="Times New Roman"/>
                    </w:rPr>
                    <w:t xml:space="preserve"> </w:t>
                  </w:r>
                  <w:r>
                    <w:rPr>
                      <w:rFonts w:ascii="Times New Roman" w:hAnsi="Times New Roman" w:cs="Times New Roman"/>
                    </w:rPr>
                    <w:t>гімназія</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 xml:space="preserve">(с. Заозерне, </w:t>
                  </w:r>
                  <w:proofErr w:type="spellStart"/>
                  <w:r w:rsidRPr="008C0555">
                    <w:rPr>
                      <w:rFonts w:ascii="Times New Roman" w:hAnsi="Times New Roman" w:cs="Times New Roman"/>
                    </w:rPr>
                    <w:t>вул.Шкільна</w:t>
                  </w:r>
                  <w:proofErr w:type="spellEnd"/>
                  <w:r w:rsidRPr="008C0555">
                    <w:rPr>
                      <w:rFonts w:ascii="Times New Roman" w:hAnsi="Times New Roman" w:cs="Times New Roman"/>
                    </w:rPr>
                    <w:t>, 25А)</w:t>
                  </w:r>
                </w:p>
                <w:p w:rsidR="00B92DA7" w:rsidRPr="008C0555" w:rsidRDefault="00B92DA7" w:rsidP="00B92DA7">
                  <w:pPr>
                    <w:spacing w:after="0" w:line="220" w:lineRule="exact"/>
                    <w:rPr>
                      <w:rFonts w:ascii="Times New Roman" w:hAnsi="Times New Roman" w:cs="Times New Roman"/>
                    </w:rPr>
                  </w:pPr>
                  <w:r w:rsidRPr="008C0555">
                    <w:rPr>
                      <w:rFonts w:ascii="Times New Roman" w:hAnsi="Times New Roman" w:cs="Times New Roman"/>
                    </w:rPr>
                    <w:t>Автономна система опалення від газового котла</w:t>
                  </w:r>
                </w:p>
              </w:tc>
              <w:tc>
                <w:tcPr>
                  <w:tcW w:w="3402" w:type="dxa"/>
                  <w:tcBorders>
                    <w:top w:val="single" w:sz="4" w:space="0" w:color="auto"/>
                    <w:left w:val="single" w:sz="4" w:space="0" w:color="auto"/>
                    <w:bottom w:val="single" w:sz="4" w:space="0" w:color="auto"/>
                    <w:right w:val="single" w:sz="4" w:space="0" w:color="auto"/>
                  </w:tcBorders>
                  <w:vAlign w:val="center"/>
                </w:tcPr>
                <w:p w:rsidR="00B92DA7" w:rsidRPr="008C0555" w:rsidRDefault="00B92DA7" w:rsidP="00B92DA7">
                  <w:pPr>
                    <w:spacing w:after="0" w:line="220" w:lineRule="exact"/>
                    <w:jc w:val="both"/>
                    <w:rPr>
                      <w:rFonts w:ascii="Times New Roman" w:hAnsi="Times New Roman" w:cs="Times New Roman"/>
                    </w:rPr>
                  </w:pPr>
                  <w:r w:rsidRPr="008C0555">
                    <w:rPr>
                      <w:rFonts w:ascii="Times New Roman" w:hAnsi="Times New Roman" w:cs="Times New Roman"/>
                    </w:rPr>
                    <w:t>Зовнішній огляд та виявлення відхилень від нормальної роботи.</w:t>
                  </w:r>
                </w:p>
                <w:p w:rsidR="00B92DA7" w:rsidRPr="008C0555" w:rsidRDefault="00B92DA7" w:rsidP="00B92DA7">
                  <w:pPr>
                    <w:spacing w:after="0" w:line="220" w:lineRule="exact"/>
                    <w:jc w:val="both"/>
                    <w:rPr>
                      <w:rFonts w:ascii="Times New Roman" w:hAnsi="Times New Roman" w:cs="Times New Roman"/>
                    </w:rPr>
                  </w:pPr>
                  <w:r w:rsidRPr="008C0555">
                    <w:rPr>
                      <w:rFonts w:ascii="Times New Roman" w:hAnsi="Times New Roman" w:cs="Times New Roman"/>
                    </w:rPr>
                    <w:t>Перевірка стану ущільнюючих прокладок та фільтрів.</w:t>
                  </w:r>
                </w:p>
                <w:p w:rsidR="00B92DA7" w:rsidRPr="008C0555" w:rsidRDefault="00B92DA7" w:rsidP="00B92DA7">
                  <w:pPr>
                    <w:spacing w:after="0" w:line="220" w:lineRule="exact"/>
                    <w:jc w:val="both"/>
                    <w:rPr>
                      <w:rFonts w:ascii="Times New Roman" w:hAnsi="Times New Roman" w:cs="Times New Roman"/>
                    </w:rPr>
                  </w:pPr>
                  <w:r w:rsidRPr="008C0555">
                    <w:rPr>
                      <w:rFonts w:ascii="Times New Roman" w:hAnsi="Times New Roman" w:cs="Times New Roman"/>
                    </w:rPr>
                    <w:t>Контроль системи безперервного та по виклику вимірів значень технологічних параметрів (температури).</w:t>
                  </w:r>
                </w:p>
                <w:p w:rsidR="00B92DA7" w:rsidRPr="008C0555" w:rsidRDefault="00B92DA7" w:rsidP="00B92DA7">
                  <w:pPr>
                    <w:spacing w:after="0" w:line="220" w:lineRule="exact"/>
                    <w:jc w:val="both"/>
                    <w:rPr>
                      <w:rFonts w:ascii="Times New Roman" w:hAnsi="Times New Roman" w:cs="Times New Roman"/>
                    </w:rPr>
                  </w:pPr>
                  <w:r w:rsidRPr="008C0555">
                    <w:rPr>
                      <w:rFonts w:ascii="Times New Roman" w:hAnsi="Times New Roman" w:cs="Times New Roman"/>
                    </w:rPr>
                    <w:t>Контроль системи безперервного та по виклику вимірів значень технологічних параметрів (тиску).</w:t>
                  </w:r>
                </w:p>
                <w:p w:rsidR="00B92DA7" w:rsidRPr="008C0555" w:rsidRDefault="00B92DA7" w:rsidP="00B92DA7">
                  <w:pPr>
                    <w:spacing w:after="0" w:line="220" w:lineRule="exact"/>
                    <w:jc w:val="both"/>
                    <w:rPr>
                      <w:rFonts w:ascii="Times New Roman" w:hAnsi="Times New Roman" w:cs="Times New Roman"/>
                    </w:rPr>
                  </w:pPr>
                  <w:r w:rsidRPr="008C0555">
                    <w:rPr>
                      <w:rFonts w:ascii="Times New Roman" w:hAnsi="Times New Roman" w:cs="Times New Roman"/>
                    </w:rPr>
                    <w:t>Контроль системи безперервного та по виклику вимірів значень технологічних параметрів (витрат).</w:t>
                  </w:r>
                </w:p>
                <w:p w:rsidR="00B92DA7" w:rsidRPr="008C0555" w:rsidRDefault="00B92DA7" w:rsidP="00B92DA7">
                  <w:pPr>
                    <w:spacing w:after="0" w:line="220" w:lineRule="exact"/>
                    <w:jc w:val="both"/>
                    <w:rPr>
                      <w:rFonts w:ascii="Times New Roman" w:hAnsi="Times New Roman" w:cs="Times New Roman"/>
                    </w:rPr>
                  </w:pPr>
                  <w:r w:rsidRPr="008C0555">
                    <w:rPr>
                      <w:rFonts w:ascii="Times New Roman" w:hAnsi="Times New Roman" w:cs="Times New Roman"/>
                    </w:rPr>
                    <w:t>Перевірка функцій налаштування характеристик об'</w:t>
                  </w:r>
                  <w:r>
                    <w:rPr>
                      <w:rFonts w:ascii="Times New Roman" w:hAnsi="Times New Roman" w:cs="Times New Roman"/>
                    </w:rPr>
                    <w:t>єму контролю (тиск, температура</w:t>
                  </w:r>
                  <w:r w:rsidRPr="008C0555">
                    <w:rPr>
                      <w:rFonts w:ascii="Times New Roman" w:hAnsi="Times New Roman" w:cs="Times New Roman"/>
                    </w:rPr>
                    <w:t>).</w:t>
                  </w:r>
                </w:p>
                <w:p w:rsidR="00B92DA7" w:rsidRPr="008C0555" w:rsidRDefault="00B92DA7" w:rsidP="00B92DA7">
                  <w:pPr>
                    <w:spacing w:after="0" w:line="220" w:lineRule="exact"/>
                    <w:jc w:val="both"/>
                    <w:rPr>
                      <w:rFonts w:ascii="Times New Roman" w:hAnsi="Times New Roman" w:cs="Times New Roman"/>
                    </w:rPr>
                  </w:pPr>
                  <w:r w:rsidRPr="008C0555">
                    <w:rPr>
                      <w:rFonts w:ascii="Times New Roman" w:hAnsi="Times New Roman" w:cs="Times New Roman"/>
                    </w:rPr>
                    <w:t>Аналіз звіту позаштатних ситуацій.</w:t>
                  </w:r>
                </w:p>
              </w:tc>
            </w:tr>
          </w:tbl>
          <w:p w:rsidR="00B92DA7" w:rsidRDefault="00B92DA7" w:rsidP="00B92DA7">
            <w:pPr>
              <w:pStyle w:val="a5"/>
              <w:numPr>
                <w:ilvl w:val="0"/>
                <w:numId w:val="7"/>
              </w:numPr>
              <w:ind w:left="0" w:firstLine="709"/>
              <w:jc w:val="both"/>
              <w:rPr>
                <w:rFonts w:ascii="Times New Roman" w:hAnsi="Times New Roman"/>
                <w:sz w:val="24"/>
                <w:szCs w:val="24"/>
              </w:rPr>
            </w:pPr>
            <w:r w:rsidRPr="007D0D5C">
              <w:rPr>
                <w:rFonts w:ascii="Times New Roman" w:hAnsi="Times New Roman"/>
                <w:sz w:val="24"/>
                <w:szCs w:val="24"/>
              </w:rPr>
              <w:t xml:space="preserve">Технічне обслуговування та поточний ремонт </w:t>
            </w:r>
            <w:r w:rsidRPr="001F7BE1">
              <w:rPr>
                <w:rFonts w:ascii="Times New Roman" w:hAnsi="Times New Roman"/>
                <w:sz w:val="24"/>
                <w:szCs w:val="24"/>
              </w:rPr>
              <w:t>систем опалення та обладнання опалювальних пунктів передбачаю</w:t>
            </w:r>
            <w:r w:rsidRPr="007D0D5C">
              <w:rPr>
                <w:rFonts w:ascii="Times New Roman" w:hAnsi="Times New Roman"/>
                <w:sz w:val="24"/>
                <w:szCs w:val="24"/>
              </w:rPr>
              <w:t>ть огляд обладнання та роботи в робочий час та в вихідні дні в разі необхідності. Також передбачають заміну матеріалів та запчастин.</w:t>
            </w:r>
          </w:p>
          <w:p w:rsidR="00B92DA7" w:rsidRPr="005F13C2" w:rsidRDefault="00B92DA7" w:rsidP="00B92DA7">
            <w:pPr>
              <w:pStyle w:val="a5"/>
              <w:ind w:left="0" w:firstLine="709"/>
              <w:jc w:val="both"/>
              <w:rPr>
                <w:rFonts w:ascii="Times New Roman" w:hAnsi="Times New Roman"/>
                <w:sz w:val="24"/>
                <w:szCs w:val="24"/>
              </w:rPr>
            </w:pPr>
            <w:r w:rsidRPr="005F13C2">
              <w:rPr>
                <w:rFonts w:ascii="Times New Roman" w:hAnsi="Times New Roman"/>
                <w:sz w:val="24"/>
                <w:szCs w:val="24"/>
              </w:rPr>
              <w:t>Перелік витратних матеріалів і необхідних комплектуючих для проведення технічного обслуговування та ремонту визначається організацією яка проводить сервіс та представниками замовника.</w:t>
            </w:r>
          </w:p>
          <w:p w:rsidR="00B92DA7" w:rsidRPr="007D0D5C" w:rsidRDefault="00B92DA7" w:rsidP="00B92DA7">
            <w:pPr>
              <w:ind w:firstLine="709"/>
              <w:jc w:val="both"/>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r>
            <w:r w:rsidRPr="007D0D5C">
              <w:rPr>
                <w:rFonts w:ascii="Times New Roman" w:hAnsi="Times New Roman" w:cs="Times New Roman"/>
                <w:sz w:val="24"/>
                <w:szCs w:val="24"/>
              </w:rPr>
              <w:t xml:space="preserve">Роботи повинні проводитися висококваліфікованим персоналом, що пройшов відповідну підготовку. Виділена Виконавцем група працівників для виконання послуг повинна працювати тільки на об`єктах Замовника без відволікання на інші об`єкти. </w:t>
            </w:r>
          </w:p>
          <w:p w:rsidR="00B92DA7" w:rsidRPr="007D0D5C" w:rsidRDefault="00B92DA7" w:rsidP="00B92DA7">
            <w:pPr>
              <w:ind w:firstLine="709"/>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Pr="007D0D5C">
              <w:rPr>
                <w:rFonts w:ascii="Times New Roman" w:hAnsi="Times New Roman" w:cs="Times New Roman"/>
                <w:sz w:val="24"/>
                <w:szCs w:val="24"/>
              </w:rPr>
              <w:t>Термінові заявки на позаплановий (аварійний) ремонт Виконавець приймає від Замовника в телефонному режимі. Термін виїзду Спеціаліста Виконавця на об’єкт Замовника для оцінки та усунення аварійної ситуації не має перевищувати 1 год.</w:t>
            </w:r>
            <w:r>
              <w:rPr>
                <w:rFonts w:ascii="Times New Roman" w:hAnsi="Times New Roman" w:cs="Times New Roman"/>
                <w:sz w:val="24"/>
                <w:szCs w:val="24"/>
              </w:rPr>
              <w:t xml:space="preserve"> </w:t>
            </w:r>
            <w:r w:rsidRPr="007D0D5C">
              <w:rPr>
                <w:rFonts w:ascii="Times New Roman" w:hAnsi="Times New Roman" w:cs="Times New Roman"/>
                <w:sz w:val="24"/>
                <w:szCs w:val="24"/>
              </w:rPr>
              <w:t>від моменту звернення.</w:t>
            </w:r>
          </w:p>
          <w:p w:rsidR="00B92DA7" w:rsidRPr="007D0D5C" w:rsidRDefault="00B92DA7" w:rsidP="00B92DA7">
            <w:pPr>
              <w:pStyle w:val="2"/>
              <w:spacing w:before="0" w:line="240" w:lineRule="auto"/>
              <w:ind w:firstLine="709"/>
              <w:jc w:val="both"/>
              <w:outlineLvl w:val="1"/>
              <w:rPr>
                <w:rFonts w:ascii="Times New Roman" w:hAnsi="Times New Roman" w:cs="Times New Roman"/>
                <w:sz w:val="24"/>
                <w:szCs w:val="24"/>
              </w:rPr>
            </w:pPr>
            <w:r w:rsidRPr="007D0D5C">
              <w:rPr>
                <w:rFonts w:ascii="Times New Roman" w:hAnsi="Times New Roman" w:cs="Times New Roman"/>
                <w:sz w:val="24"/>
                <w:szCs w:val="24"/>
              </w:rPr>
              <w:t>ВИМОГИ ДО ЯКОСТІ ПОСЛУГ</w:t>
            </w:r>
          </w:p>
          <w:p w:rsidR="00B92DA7" w:rsidRPr="007D0D5C" w:rsidRDefault="00B92DA7" w:rsidP="00B92DA7">
            <w:pPr>
              <w:ind w:firstLine="709"/>
              <w:jc w:val="both"/>
              <w:rPr>
                <w:rFonts w:ascii="Times New Roman" w:hAnsi="Times New Roman" w:cs="Times New Roman"/>
                <w:sz w:val="24"/>
                <w:szCs w:val="24"/>
              </w:rPr>
            </w:pPr>
            <w:r w:rsidRPr="007D0D5C">
              <w:rPr>
                <w:rFonts w:ascii="Times New Roman" w:hAnsi="Times New Roman" w:cs="Times New Roman"/>
                <w:sz w:val="24"/>
                <w:szCs w:val="24"/>
              </w:rPr>
              <w:t>Виконавець зобов`язаний:</w:t>
            </w:r>
          </w:p>
          <w:p w:rsidR="00B92DA7" w:rsidRPr="007D0D5C" w:rsidRDefault="00B92DA7" w:rsidP="00B92DA7">
            <w:pPr>
              <w:pStyle w:val="a5"/>
              <w:numPr>
                <w:ilvl w:val="0"/>
                <w:numId w:val="21"/>
              </w:numPr>
              <w:ind w:left="0" w:firstLine="709"/>
              <w:jc w:val="both"/>
              <w:rPr>
                <w:rFonts w:ascii="Times New Roman" w:hAnsi="Times New Roman"/>
                <w:sz w:val="24"/>
                <w:szCs w:val="24"/>
              </w:rPr>
            </w:pPr>
            <w:r w:rsidRPr="007D0D5C">
              <w:rPr>
                <w:rFonts w:ascii="Times New Roman" w:hAnsi="Times New Roman"/>
                <w:sz w:val="24"/>
                <w:szCs w:val="24"/>
              </w:rPr>
              <w:t xml:space="preserve">Надати Замовнику послуги, якість яких відповідає умовам та вимогам законодавства та чинних нормативних документів. </w:t>
            </w:r>
          </w:p>
          <w:p w:rsidR="00B92DA7" w:rsidRPr="007D0D5C" w:rsidRDefault="00B92DA7" w:rsidP="00B92DA7">
            <w:pPr>
              <w:ind w:firstLine="709"/>
              <w:jc w:val="both"/>
              <w:rPr>
                <w:rFonts w:ascii="Times New Roman" w:hAnsi="Times New Roman" w:cs="Times New Roman"/>
                <w:sz w:val="24"/>
                <w:szCs w:val="24"/>
              </w:rPr>
            </w:pPr>
            <w:r w:rsidRPr="00281477">
              <w:rPr>
                <w:rFonts w:ascii="Times New Roman" w:hAnsi="Times New Roman" w:cs="Times New Roman"/>
                <w:sz w:val="24"/>
                <w:szCs w:val="24"/>
              </w:rPr>
              <w:t>2.</w:t>
            </w:r>
            <w:r w:rsidRPr="00281477">
              <w:rPr>
                <w:rFonts w:ascii="Times New Roman" w:hAnsi="Times New Roman" w:cs="Times New Roman"/>
                <w:sz w:val="24"/>
                <w:szCs w:val="24"/>
              </w:rPr>
              <w:tab/>
              <w:t>Надати всі необхідні документи (обов’язковість надання яких передбачена чинним законодавством України), що підтверджують безпеку наданих матеріалів, включаючи сертифікаційні документи, за умови, що використані Виконавцем витратні матеріали, підлягають обов`язковій сертифікації та на вимогу Замовника, Виконавець зобов`язаний надати Замовнику копії документів про якість витратних матеріалів, використаних в процесі виконання послуг.</w:t>
            </w:r>
          </w:p>
          <w:p w:rsidR="00B92DA7" w:rsidRPr="007D0D5C" w:rsidRDefault="00B92DA7" w:rsidP="00B92DA7">
            <w:pPr>
              <w:ind w:firstLine="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Pr="007D0D5C">
              <w:rPr>
                <w:rFonts w:ascii="Times New Roman" w:hAnsi="Times New Roman" w:cs="Times New Roman"/>
                <w:sz w:val="24"/>
                <w:szCs w:val="24"/>
              </w:rPr>
              <w:t>Усувати за власний рахунок недоліки за якістю обслуговування протягом 24 годин з моменту пред`явлення претензії Замовником .</w:t>
            </w:r>
          </w:p>
          <w:p w:rsidR="00B92DA7" w:rsidRPr="007D0D5C" w:rsidRDefault="00B92DA7" w:rsidP="00B92DA7">
            <w:pPr>
              <w:ind w:firstLine="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Pr="007D0D5C">
              <w:rPr>
                <w:rFonts w:ascii="Times New Roman" w:hAnsi="Times New Roman" w:cs="Times New Roman"/>
                <w:sz w:val="24"/>
                <w:szCs w:val="24"/>
              </w:rPr>
              <w:t xml:space="preserve">Учасник зобов’язується усувати недоліки по обслуговуванню </w:t>
            </w:r>
            <w:r w:rsidRPr="005F13C2">
              <w:rPr>
                <w:rFonts w:ascii="Times New Roman" w:hAnsi="Times New Roman" w:cs="Times New Roman"/>
                <w:sz w:val="24"/>
                <w:szCs w:val="24"/>
              </w:rPr>
              <w:t>системи опалення та обладнання опалювальних пунктів</w:t>
            </w:r>
            <w:r w:rsidRPr="007D0D5C">
              <w:rPr>
                <w:rFonts w:ascii="Times New Roman" w:hAnsi="Times New Roman" w:cs="Times New Roman"/>
                <w:sz w:val="24"/>
                <w:szCs w:val="24"/>
              </w:rPr>
              <w:t>, виконувати роботи по заміні вузлів і агрегатів, виявлені Замовником або відповідними державними органами в строки, визначені актами перевірок, вказівок і приписів, та інформувати про це Замовника.</w:t>
            </w:r>
          </w:p>
          <w:p w:rsidR="00B92DA7" w:rsidRPr="007D0D5C" w:rsidRDefault="00B92DA7" w:rsidP="00B92DA7">
            <w:pPr>
              <w:ind w:firstLine="709"/>
              <w:jc w:val="both"/>
              <w:rPr>
                <w:rFonts w:ascii="Times New Roman" w:hAnsi="Times New Roman" w:cs="Times New Roman"/>
                <w:sz w:val="24"/>
                <w:szCs w:val="24"/>
              </w:rPr>
            </w:pPr>
            <w:r w:rsidRPr="007D0D5C">
              <w:rPr>
                <w:rFonts w:ascii="Times New Roman" w:hAnsi="Times New Roman" w:cs="Times New Roman"/>
                <w:sz w:val="24"/>
                <w:szCs w:val="24"/>
              </w:rPr>
              <w:t>5.</w:t>
            </w:r>
            <w:r>
              <w:rPr>
                <w:rFonts w:ascii="Times New Roman" w:hAnsi="Times New Roman" w:cs="Times New Roman"/>
                <w:sz w:val="24"/>
                <w:szCs w:val="24"/>
              </w:rPr>
              <w:tab/>
            </w:r>
            <w:r w:rsidRPr="007D0D5C">
              <w:rPr>
                <w:rFonts w:ascii="Times New Roman" w:hAnsi="Times New Roman" w:cs="Times New Roman"/>
                <w:sz w:val="24"/>
                <w:szCs w:val="24"/>
              </w:rPr>
              <w:t>Гарантувати та забезпечити в період надання послуг виконання необхідних заходів щодо дотримання діючих правил техніки безпеки, вимог санітарних норм, охорони праці та навколишнього середовища на території та об`єктах Замовника.</w:t>
            </w:r>
          </w:p>
          <w:p w:rsidR="002453FC" w:rsidRPr="00FE5009" w:rsidRDefault="002453FC" w:rsidP="002453FC">
            <w:pPr>
              <w:pStyle w:val="2"/>
              <w:spacing w:before="0" w:line="240" w:lineRule="exact"/>
              <w:ind w:firstLine="709"/>
              <w:jc w:val="both"/>
              <w:outlineLvl w:val="1"/>
              <w:rPr>
                <w:rFonts w:ascii="Times New Roman" w:hAnsi="Times New Roman" w:cs="Times New Roman"/>
                <w:sz w:val="24"/>
                <w:szCs w:val="24"/>
              </w:rPr>
            </w:pPr>
          </w:p>
          <w:p w:rsidR="0045721E" w:rsidRPr="00CF4ECC" w:rsidRDefault="0045721E" w:rsidP="00B92DA7">
            <w:pPr>
              <w:spacing w:line="240" w:lineRule="exact"/>
              <w:ind w:firstLine="709"/>
              <w:jc w:val="both"/>
              <w:rPr>
                <w:rFonts w:ascii="Times New Roman" w:eastAsia="Times New Roman" w:hAnsi="Times New Roman"/>
                <w:sz w:val="24"/>
                <w:szCs w:val="24"/>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B92DA7" w:rsidP="00196EA8">
            <w:pPr>
              <w:rPr>
                <w:rFonts w:ascii="Times New Roman" w:eastAsia="Times New Roman" w:hAnsi="Times New Roman" w:cs="Times New Roman"/>
                <w:sz w:val="24"/>
                <w:szCs w:val="24"/>
                <w:lang w:eastAsia="ru-RU"/>
              </w:rPr>
            </w:pPr>
            <w:r>
              <w:rPr>
                <w:color w:val="000000"/>
                <w:sz w:val="24"/>
                <w:szCs w:val="24"/>
              </w:rPr>
              <w:t>6</w:t>
            </w:r>
            <w:r w:rsidR="00CF4ECC">
              <w:rPr>
                <w:color w:val="000000"/>
                <w:sz w:val="24"/>
                <w:szCs w:val="24"/>
              </w:rPr>
              <w:t>00 000</w:t>
            </w:r>
            <w:r w:rsidR="006E21FE">
              <w:rPr>
                <w:color w:val="000000"/>
                <w:sz w:val="24"/>
                <w:szCs w:val="24"/>
              </w:rPr>
              <w:t xml:space="preserve">,00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1A5601">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до кошторису на </w:t>
            </w:r>
            <w:r w:rsidR="00EB05F3">
              <w:rPr>
                <w:rFonts w:ascii="Times New Roman" w:eastAsia="Times New Roman" w:hAnsi="Times New Roman"/>
                <w:sz w:val="24"/>
                <w:szCs w:val="24"/>
                <w:lang w:eastAsia="ru-RU"/>
              </w:rPr>
              <w:t>2025</w:t>
            </w:r>
            <w:r w:rsidRPr="008A6D50">
              <w:rPr>
                <w:rFonts w:ascii="Times New Roman" w:eastAsia="Times New Roman" w:hAnsi="Times New Roman"/>
                <w:sz w:val="24"/>
                <w:szCs w:val="24"/>
                <w:lang w:eastAsia="ru-RU"/>
              </w:rPr>
              <w:t xml:space="preserve"> рік</w:t>
            </w:r>
            <w:r w:rsidR="001A5601">
              <w:rPr>
                <w:rFonts w:ascii="Times New Roman" w:eastAsia="Times New Roman" w:hAnsi="Times New Roman"/>
                <w:sz w:val="24"/>
                <w:szCs w:val="24"/>
                <w:lang w:eastAsia="ru-RU"/>
              </w:rPr>
              <w:t>.</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0B34D30"/>
    <w:multiLevelType w:val="hybridMultilevel"/>
    <w:tmpl w:val="E078EC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296040A"/>
    <w:multiLevelType w:val="hybridMultilevel"/>
    <w:tmpl w:val="883E32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D3F1232"/>
    <w:multiLevelType w:val="hybridMultilevel"/>
    <w:tmpl w:val="755004D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8827A4B"/>
    <w:multiLevelType w:val="multilevel"/>
    <w:tmpl w:val="AABA3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94232A8"/>
    <w:multiLevelType w:val="hybridMultilevel"/>
    <w:tmpl w:val="C13CA62A"/>
    <w:lvl w:ilvl="0" w:tplc="35D6BC36">
      <w:start w:val="5"/>
      <w:numFmt w:val="decimal"/>
      <w:lvlText w:val="%1."/>
      <w:lvlJc w:val="left"/>
      <w:pPr>
        <w:ind w:left="1068" w:hanging="360"/>
      </w:pPr>
      <w:rPr>
        <w:rFonts w:hint="default"/>
        <w:b/>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1"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6" w15:restartNumberingAfterBreak="0">
    <w:nsid w:val="6BE7488B"/>
    <w:multiLevelType w:val="hybridMultilevel"/>
    <w:tmpl w:val="44387D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8"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4"/>
  </w:num>
  <w:num w:numId="4">
    <w:abstractNumId w:val="3"/>
  </w:num>
  <w:num w:numId="5">
    <w:abstractNumId w:val="1"/>
  </w:num>
  <w:num w:numId="6">
    <w:abstractNumId w:val="17"/>
  </w:num>
  <w:num w:numId="7">
    <w:abstractNumId w:val="20"/>
  </w:num>
  <w:num w:numId="8">
    <w:abstractNumId w:val="8"/>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1"/>
  </w:num>
  <w:num w:numId="12">
    <w:abstractNumId w:val="12"/>
  </w:num>
  <w:num w:numId="13">
    <w:abstractNumId w:val="19"/>
  </w:num>
  <w:num w:numId="14">
    <w:abstractNumId w:val="5"/>
  </w:num>
  <w:num w:numId="15">
    <w:abstractNumId w:val="7"/>
  </w:num>
  <w:num w:numId="16">
    <w:abstractNumId w:val="13"/>
  </w:num>
  <w:num w:numId="17">
    <w:abstractNumId w:val="10"/>
  </w:num>
  <w:num w:numId="18">
    <w:abstractNumId w:val="4"/>
  </w:num>
  <w:num w:numId="19">
    <w:abstractNumId w:val="6"/>
  </w:num>
  <w:num w:numId="20">
    <w:abstractNumId w:val="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739B"/>
    <w:rsid w:val="001A5601"/>
    <w:rsid w:val="002023A3"/>
    <w:rsid w:val="00231E7C"/>
    <w:rsid w:val="002453FC"/>
    <w:rsid w:val="002C3135"/>
    <w:rsid w:val="003226F1"/>
    <w:rsid w:val="00323BFE"/>
    <w:rsid w:val="0033309F"/>
    <w:rsid w:val="00347B59"/>
    <w:rsid w:val="0039646A"/>
    <w:rsid w:val="003B1A5B"/>
    <w:rsid w:val="003D2752"/>
    <w:rsid w:val="00404A91"/>
    <w:rsid w:val="00424319"/>
    <w:rsid w:val="0045721E"/>
    <w:rsid w:val="004E575F"/>
    <w:rsid w:val="004E6E7E"/>
    <w:rsid w:val="00577229"/>
    <w:rsid w:val="005B0AF2"/>
    <w:rsid w:val="005B40C7"/>
    <w:rsid w:val="00616A43"/>
    <w:rsid w:val="00686477"/>
    <w:rsid w:val="006E21FE"/>
    <w:rsid w:val="006E2472"/>
    <w:rsid w:val="00705D3A"/>
    <w:rsid w:val="0072591C"/>
    <w:rsid w:val="00733ED5"/>
    <w:rsid w:val="007C6306"/>
    <w:rsid w:val="008A6D50"/>
    <w:rsid w:val="008D427D"/>
    <w:rsid w:val="008E3B0E"/>
    <w:rsid w:val="00917B21"/>
    <w:rsid w:val="00932BD2"/>
    <w:rsid w:val="009A2435"/>
    <w:rsid w:val="009C0755"/>
    <w:rsid w:val="009C4A20"/>
    <w:rsid w:val="009D160A"/>
    <w:rsid w:val="009F45AA"/>
    <w:rsid w:val="00A9091F"/>
    <w:rsid w:val="00AB7138"/>
    <w:rsid w:val="00B27728"/>
    <w:rsid w:val="00B35E4E"/>
    <w:rsid w:val="00B92DA7"/>
    <w:rsid w:val="00BB30D3"/>
    <w:rsid w:val="00C62436"/>
    <w:rsid w:val="00C771C9"/>
    <w:rsid w:val="00CF4ECC"/>
    <w:rsid w:val="00D42643"/>
    <w:rsid w:val="00D50D4D"/>
    <w:rsid w:val="00DC213B"/>
    <w:rsid w:val="00DD55BD"/>
    <w:rsid w:val="00E34475"/>
    <w:rsid w:val="00E54176"/>
    <w:rsid w:val="00EB05F3"/>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671C0"/>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Number Bullets,List Paragraph (numbered (a)),List Paragraph_Num123,CA bullets,EBRD List,Заголовок 1.1,1. спис,Содержание. 2 уровень,Заголовок_3"/>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Number Bullets Знак,List Paragraph (numbered (a)) Знак,List Paragraph_Num123 Знак,CA bullets Знак,EBRD List Знак"/>
    <w:link w:val="a5"/>
    <w:uiPriority w:val="34"/>
    <w:qFormat/>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paragraph" w:customStyle="1" w:styleId="21">
    <w:name w:val="Основной текст2"/>
    <w:rsid w:val="002453FC"/>
    <w:pPr>
      <w:snapToGrid w:val="0"/>
      <w:spacing w:after="0" w:line="240" w:lineRule="auto"/>
      <w:ind w:firstLine="170"/>
      <w:jc w:val="both"/>
    </w:pPr>
    <w:rPr>
      <w:rFonts w:ascii="Times New Roman" w:eastAsia="Calibri" w:hAnsi="Times New Roman" w:cs="Times New Roman"/>
      <w:color w:val="000000"/>
      <w:szCs w:val="20"/>
      <w:lang w:val="ru-RU" w:eastAsia="ru-RU"/>
    </w:rPr>
  </w:style>
  <w:style w:type="table" w:customStyle="1" w:styleId="3">
    <w:name w:val="3"/>
    <w:basedOn w:val="a1"/>
    <w:rsid w:val="00B92DA7"/>
    <w:pPr>
      <w:spacing w:after="160" w:line="259" w:lineRule="auto"/>
    </w:pPr>
    <w:rPr>
      <w:rFonts w:ascii="Calibri" w:eastAsia="Calibri" w:hAnsi="Calibri" w:cs="Calibri"/>
      <w:lang w:eastAsia="ru-RU"/>
    </w:rPr>
    <w:tblPr>
      <w:tblStyleRowBandSize w:val="1"/>
      <w:tblStyleColBandSize w:val="1"/>
      <w:tblInd w:w="0" w:type="nil"/>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7261</Words>
  <Characters>4139</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11</cp:revision>
  <cp:lastPrinted>2023-02-28T13:46:00Z</cp:lastPrinted>
  <dcterms:created xsi:type="dcterms:W3CDTF">2023-10-13T10:58:00Z</dcterms:created>
  <dcterms:modified xsi:type="dcterms:W3CDTF">2025-03-20T14:18:00Z</dcterms:modified>
</cp:coreProperties>
</file>